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5747496C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5F434B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9C7336">
        <w:rPr>
          <w:rStyle w:val="Forte"/>
          <w:rFonts w:asciiTheme="minorHAnsi" w:hAnsiTheme="minorHAnsi" w:cstheme="minorHAnsi"/>
          <w:color w:val="000000" w:themeColor="text1"/>
          <w:u w:val="single"/>
        </w:rPr>
        <w:t>5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62DD9FED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9C7336">
        <w:rPr>
          <w:rStyle w:val="Forte"/>
          <w:rFonts w:asciiTheme="minorHAnsi" w:hAnsiTheme="minorHAnsi" w:cstheme="minorHAnsi"/>
          <w:color w:val="000000" w:themeColor="text1"/>
          <w:u w:val="single"/>
        </w:rPr>
        <w:t>15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4C57CC6B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VM-24 280 Caçamba - RTQ</w:t>
      </w:r>
      <w:r w:rsidR="00E645E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2I65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51423DB1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15A5E">
        <w:rPr>
          <w:rFonts w:ascii="Calibri" w:hAnsi="Calibri" w:cs="Calibri"/>
          <w:color w:val="000000" w:themeColor="text1"/>
          <w:sz w:val="24"/>
          <w:szCs w:val="24"/>
        </w:rPr>
        <w:t>CARROCERIAS KLOPPER IND E COM LTDA – CNPJ Nº 00.772.071/0001-02</w:t>
      </w:r>
    </w:p>
    <w:p w14:paraId="02BE6E3D" w14:textId="0B8D6AFD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5F434B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r w:rsidR="009C7336">
        <w:rPr>
          <w:rFonts w:ascii="Calibri" w:hAnsi="Calibri" w:cs="Calibri"/>
          <w:i/>
          <w:iCs/>
          <w:color w:val="000000" w:themeColor="text1"/>
          <w:sz w:val="24"/>
          <w:szCs w:val="24"/>
        </w:rPr>
        <w:t>5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77A91E68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5F434B">
        <w:rPr>
          <w:rFonts w:cstheme="minorHAnsi"/>
          <w:iCs/>
          <w:color w:val="000000" w:themeColor="text1"/>
          <w:sz w:val="24"/>
          <w:szCs w:val="24"/>
        </w:rPr>
        <w:t>1.</w:t>
      </w:r>
      <w:r w:rsidR="00E15A5E">
        <w:rPr>
          <w:rFonts w:cstheme="minorHAnsi"/>
          <w:iCs/>
          <w:color w:val="000000" w:themeColor="text1"/>
          <w:sz w:val="24"/>
          <w:szCs w:val="24"/>
        </w:rPr>
        <w:t>279,00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5F434B">
        <w:rPr>
          <w:rFonts w:cstheme="minorHAnsi"/>
          <w:i/>
          <w:color w:val="000000" w:themeColor="text1"/>
          <w:sz w:val="24"/>
          <w:szCs w:val="24"/>
        </w:rPr>
        <w:t xml:space="preserve">hum mil </w:t>
      </w:r>
      <w:r w:rsidR="00E15A5E">
        <w:rPr>
          <w:rFonts w:cstheme="minorHAnsi"/>
          <w:i/>
          <w:color w:val="000000" w:themeColor="text1"/>
          <w:sz w:val="24"/>
          <w:szCs w:val="24"/>
        </w:rPr>
        <w:t>duzentos e setenta e nove reais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07377CE4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145244">
        <w:rPr>
          <w:rFonts w:ascii="Calibri" w:hAnsi="Calibri" w:cs="Calibri"/>
          <w:sz w:val="24"/>
          <w:szCs w:val="24"/>
        </w:rPr>
        <w:t>2</w:t>
      </w:r>
      <w:r w:rsidR="00E645E2">
        <w:rPr>
          <w:rFonts w:ascii="Calibri" w:hAnsi="Calibri" w:cs="Calibri"/>
          <w:sz w:val="24"/>
          <w:szCs w:val="24"/>
        </w:rPr>
        <w:t>6</w:t>
      </w:r>
      <w:r w:rsidR="00145244">
        <w:rPr>
          <w:rFonts w:ascii="Calibri" w:hAnsi="Calibri" w:cs="Calibri"/>
          <w:sz w:val="24"/>
          <w:szCs w:val="24"/>
        </w:rPr>
        <w:t xml:space="preserve"> de </w:t>
      </w:r>
      <w:proofErr w:type="gramStart"/>
      <w:r w:rsidR="00145244">
        <w:rPr>
          <w:rFonts w:ascii="Calibri" w:hAnsi="Calibri" w:cs="Calibri"/>
          <w:sz w:val="24"/>
          <w:szCs w:val="24"/>
        </w:rPr>
        <w:t>Fevereiro</w:t>
      </w:r>
      <w:proofErr w:type="gramEnd"/>
      <w:r w:rsidR="0014524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0C3E7760" w:rsidR="00145244" w:rsidRDefault="00AC28E0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Irio Schmitt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456918FC" w:rsidR="00945018" w:rsidRPr="006F011B" w:rsidRDefault="00AC28E0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Agricultura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C7336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15A5E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9</cp:revision>
  <cp:lastPrinted>2025-02-26T20:15:00Z</cp:lastPrinted>
  <dcterms:created xsi:type="dcterms:W3CDTF">2025-02-26T13:32:00Z</dcterms:created>
  <dcterms:modified xsi:type="dcterms:W3CDTF">2025-03-05T11:32:00Z</dcterms:modified>
</cp:coreProperties>
</file>