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2BCC07F6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8D0B10">
        <w:rPr>
          <w:rStyle w:val="Forte"/>
          <w:rFonts w:asciiTheme="minorHAnsi" w:hAnsiTheme="minorHAnsi" w:cstheme="minorHAnsi"/>
          <w:color w:val="000000" w:themeColor="text1"/>
          <w:u w:val="single"/>
        </w:rPr>
        <w:t>20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572F4553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8D0B10">
        <w:rPr>
          <w:rStyle w:val="Forte"/>
          <w:rFonts w:asciiTheme="minorHAnsi" w:hAnsiTheme="minorHAnsi" w:cstheme="minorHAnsi"/>
          <w:color w:val="000000" w:themeColor="text1"/>
          <w:u w:val="single"/>
        </w:rPr>
        <w:t>20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11403B58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VOLVO/VM 270 6X4R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–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R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AE3789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2350F418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0B10">
        <w:rPr>
          <w:rFonts w:ascii="Calibri" w:hAnsi="Calibri" w:cs="Calibri"/>
          <w:color w:val="000000" w:themeColor="text1"/>
          <w:sz w:val="24"/>
          <w:szCs w:val="24"/>
        </w:rPr>
        <w:t xml:space="preserve">BK </w:t>
      </w:r>
      <w:proofErr w:type="gramStart"/>
      <w:r w:rsidR="008D0B10">
        <w:rPr>
          <w:rFonts w:ascii="Calibri" w:hAnsi="Calibri" w:cs="Calibri"/>
          <w:color w:val="000000" w:themeColor="text1"/>
          <w:sz w:val="24"/>
          <w:szCs w:val="24"/>
        </w:rPr>
        <w:t xml:space="preserve">AUTOCENTER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8D0B10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19.017.438/0001-00</w:t>
      </w:r>
    </w:p>
    <w:p w14:paraId="02BE6E3D" w14:textId="2F66CD0F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8D0B10">
        <w:rPr>
          <w:rFonts w:ascii="Calibri" w:hAnsi="Calibri" w:cs="Calibri"/>
          <w:i/>
          <w:iCs/>
          <w:color w:val="000000" w:themeColor="text1"/>
          <w:sz w:val="24"/>
          <w:szCs w:val="24"/>
        </w:rPr>
        <w:t>20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31C0415B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8D0B10">
        <w:rPr>
          <w:rFonts w:cstheme="minorHAnsi"/>
          <w:iCs/>
          <w:color w:val="000000" w:themeColor="text1"/>
          <w:sz w:val="24"/>
          <w:szCs w:val="24"/>
        </w:rPr>
        <w:t>4.460,00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8D0B10">
        <w:rPr>
          <w:rFonts w:cstheme="minorHAnsi"/>
          <w:i/>
          <w:color w:val="000000" w:themeColor="text1"/>
          <w:sz w:val="24"/>
          <w:szCs w:val="24"/>
        </w:rPr>
        <w:t>quatro</w:t>
      </w:r>
      <w:r w:rsidR="005F434B">
        <w:rPr>
          <w:rFonts w:cstheme="minorHAnsi"/>
          <w:i/>
          <w:color w:val="000000" w:themeColor="text1"/>
          <w:sz w:val="24"/>
          <w:szCs w:val="24"/>
        </w:rPr>
        <w:t xml:space="preserve"> mil </w:t>
      </w:r>
      <w:r w:rsidR="008D0B10">
        <w:rPr>
          <w:rFonts w:cstheme="minorHAnsi"/>
          <w:i/>
          <w:color w:val="000000" w:themeColor="text1"/>
          <w:sz w:val="24"/>
          <w:szCs w:val="24"/>
        </w:rPr>
        <w:t>quatrocentos e sessenta reais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77CF22" w14:textId="77777777" w:rsidR="008D0B1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8D0B10">
        <w:rPr>
          <w:rFonts w:ascii="Calibri" w:hAnsi="Calibri" w:cs="Calibri"/>
          <w:sz w:val="24"/>
          <w:szCs w:val="24"/>
        </w:rPr>
        <w:t xml:space="preserve">05 de </w:t>
      </w:r>
      <w:proofErr w:type="gramStart"/>
      <w:r w:rsidR="008D0B10">
        <w:rPr>
          <w:rFonts w:ascii="Calibri" w:hAnsi="Calibri" w:cs="Calibri"/>
          <w:sz w:val="24"/>
          <w:szCs w:val="24"/>
        </w:rPr>
        <w:t>Março</w:t>
      </w:r>
      <w:proofErr w:type="gramEnd"/>
      <w:r w:rsidR="008D0B10">
        <w:rPr>
          <w:rFonts w:ascii="Calibri" w:hAnsi="Calibri" w:cs="Calibri"/>
          <w:sz w:val="24"/>
          <w:szCs w:val="24"/>
        </w:rPr>
        <w:t xml:space="preserve"> de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Irio Schmitt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456918FC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Agricultura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0B10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8</cp:revision>
  <cp:lastPrinted>2025-02-26T20:15:00Z</cp:lastPrinted>
  <dcterms:created xsi:type="dcterms:W3CDTF">2025-02-26T13:32:00Z</dcterms:created>
  <dcterms:modified xsi:type="dcterms:W3CDTF">2025-03-05T19:47:00Z</dcterms:modified>
</cp:coreProperties>
</file>