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20" w:rsidRPr="005B5B85" w:rsidRDefault="00E63420" w:rsidP="00E63420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</w:pPr>
      <w:bookmarkStart w:id="0" w:name="_Hlk183505717"/>
    </w:p>
    <w:p w:rsidR="00E63420" w:rsidRPr="005B5B85" w:rsidRDefault="00E63420" w:rsidP="00E63420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</w:pPr>
      <w:r w:rsidRPr="005B5B8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PROCESSO DE COMPRA DIRETA - DISPENSA DE LICITAÇÃO Nº 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9</w:t>
      </w:r>
      <w:r w:rsidRPr="005B5B8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/2025 – SMS</w:t>
      </w:r>
    </w:p>
    <w:p w:rsidR="00E63420" w:rsidRPr="005B5B85" w:rsidRDefault="00E63420" w:rsidP="00E63420">
      <w:pPr>
        <w:shd w:val="clear" w:color="auto" w:fill="F4F4F4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pt-BR"/>
        </w:rPr>
      </w:pPr>
      <w:r w:rsidRPr="005B5B85">
        <w:rPr>
          <w:rFonts w:eastAsia="Times New Roman" w:cstheme="minorHAnsi"/>
          <w:b/>
          <w:bCs/>
          <w:color w:val="000000" w:themeColor="text1"/>
          <w:u w:val="single"/>
          <w:lang w:eastAsia="pt-BR"/>
        </w:rPr>
        <w:t>SOLICITAÇÃO DE COTAÇÃO DE PREÇOS - CONTRATAÇÃO POR DISPENSA DE LICITAÇÃO</w:t>
      </w:r>
    </w:p>
    <w:bookmarkEnd w:id="0"/>
    <w:p w:rsidR="00E63420" w:rsidRPr="005B5B85" w:rsidRDefault="00E63420" w:rsidP="00E63420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:rsidR="00E63420" w:rsidRPr="005B5B85" w:rsidRDefault="00E63420" w:rsidP="00E63420">
      <w:pPr>
        <w:spacing w:line="240" w:lineRule="auto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Interessado:</w:t>
      </w:r>
      <w:r w:rsidRPr="005B5B85">
        <w:rPr>
          <w:rFonts w:cstheme="minorHAnsi"/>
          <w:kern w:val="2"/>
          <w14:ligatures w14:val="standardContextual"/>
        </w:rPr>
        <w:t xml:space="preserve"> Secretaria Municipal de Saúde de Angelina – Fundo Municipal de Saúde.</w:t>
      </w:r>
    </w:p>
    <w:p w:rsidR="00E63420" w:rsidRPr="005B5B85" w:rsidRDefault="00E63420" w:rsidP="00E63420">
      <w:pPr>
        <w:spacing w:line="240" w:lineRule="auto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Assunto:</w:t>
      </w:r>
      <w:r w:rsidRPr="005B5B85">
        <w:rPr>
          <w:rFonts w:cstheme="minorHAnsi"/>
          <w:kern w:val="2"/>
          <w14:ligatures w14:val="standardContextual"/>
        </w:rPr>
        <w:t xml:space="preserve"> Pesquisa de Preços -  Abertura de Processo de Dispensa de Licitação, em conformidade/atendimento ao disposto no inciso II </w:t>
      </w:r>
      <w:r w:rsidRPr="005B5B85">
        <w:rPr>
          <w:rFonts w:ascii="Arial" w:hAnsi="Arial" w:cs="Arial"/>
          <w:color w:val="000000"/>
          <w:kern w:val="2"/>
          <w:sz w:val="20"/>
          <w:szCs w:val="20"/>
          <w14:ligatures w14:val="standardContextual"/>
        </w:rPr>
        <w:t>art. 72</w:t>
      </w:r>
      <w:r w:rsidRPr="005B5B85">
        <w:rPr>
          <w:rFonts w:cstheme="minorHAnsi"/>
          <w:kern w:val="2"/>
          <w14:ligatures w14:val="standardContextual"/>
        </w:rPr>
        <w:t xml:space="preserve"> da Lei N° 14.133/2021 e os Decretos Municipais Nº 03/2024 e 64/2024.</w:t>
      </w:r>
    </w:p>
    <w:p w:rsidR="00E63420" w:rsidRPr="005B5B85" w:rsidRDefault="00E63420" w:rsidP="00E63420">
      <w:pPr>
        <w:spacing w:after="0" w:line="240" w:lineRule="auto"/>
        <w:ind w:firstLine="425"/>
        <w:jc w:val="both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b/>
          <w:bCs/>
          <w:kern w:val="2"/>
          <w14:ligatures w14:val="standardContextual"/>
        </w:rPr>
        <w:t>A Prefeitura Municipal de Angelina</w:t>
      </w:r>
      <w:r w:rsidRPr="005B5B85">
        <w:rPr>
          <w:rFonts w:cstheme="minorHAnsi"/>
          <w:kern w:val="2"/>
          <w14:ligatures w14:val="standardContextual"/>
        </w:rPr>
        <w:t xml:space="preserve">, em conformidade com inciso IV do </w:t>
      </w:r>
      <w:r w:rsidRPr="005B5B85">
        <w:rPr>
          <w:rFonts w:ascii="Arial" w:hAnsi="Arial" w:cs="Arial"/>
          <w:i/>
          <w:color w:val="000000"/>
          <w:kern w:val="2"/>
          <w:sz w:val="20"/>
          <w:szCs w:val="20"/>
          <w14:ligatures w14:val="standardContextual"/>
        </w:rPr>
        <w:t>§ 1º</w:t>
      </w:r>
      <w:r w:rsidRPr="005B5B85">
        <w:rPr>
          <w:rFonts w:ascii="Arial" w:hAnsi="Arial" w:cs="Arial"/>
          <w:color w:val="000000"/>
          <w:kern w:val="2"/>
          <w:sz w:val="20"/>
          <w:szCs w:val="20"/>
          <w14:ligatures w14:val="standardContextual"/>
        </w:rPr>
        <w:t> do art. 23</w:t>
      </w:r>
      <w:r w:rsidRPr="005B5B85">
        <w:rPr>
          <w:rFonts w:cstheme="minorHAnsi"/>
          <w:kern w:val="2"/>
          <w14:ligatures w14:val="standardContextual"/>
        </w:rPr>
        <w:t xml:space="preserve"> da Lei Federal N° 14.133/</w:t>
      </w:r>
      <w:bookmarkStart w:id="1" w:name="_Hlk175825819"/>
      <w:r w:rsidRPr="005B5B85">
        <w:rPr>
          <w:rFonts w:cstheme="minorHAnsi"/>
          <w:kern w:val="2"/>
          <w14:ligatures w14:val="standardContextual"/>
        </w:rPr>
        <w:t xml:space="preserve">2021 solicita aos fornecedores a cotação direta </w:t>
      </w:r>
      <w:bookmarkEnd w:id="1"/>
      <w:proofErr w:type="gramStart"/>
      <w:r w:rsidRPr="005B5B85">
        <w:rPr>
          <w:rFonts w:cstheme="minorHAnsi"/>
          <w:kern w:val="2"/>
          <w14:ligatures w14:val="standardContextual"/>
        </w:rPr>
        <w:t>para</w:t>
      </w:r>
      <w:r w:rsidR="002C666E">
        <w:rPr>
          <w:rFonts w:cstheme="minorHAnsi"/>
          <w:kern w:val="2"/>
          <w14:ligatures w14:val="standardContextual"/>
        </w:rPr>
        <w:t xml:space="preserve"> </w:t>
      </w:r>
      <w:r w:rsidRPr="005B5B85">
        <w:rPr>
          <w:rFonts w:cstheme="minorHAnsi"/>
          <w:i/>
          <w:iCs/>
          <w:kern w:val="2"/>
          <w14:ligatures w14:val="standardContextual"/>
        </w:rPr>
        <w:t>”</w:t>
      </w:r>
      <w:proofErr w:type="gramEnd"/>
      <w:r w:rsidRPr="005B5B85">
        <w:rPr>
          <w:i/>
          <w:iCs/>
          <w:kern w:val="2"/>
          <w14:ligatures w14:val="standardContextual"/>
        </w:rPr>
        <w:t xml:space="preserve"> Contratação/fornecimento de itens para </w:t>
      </w:r>
      <w:r>
        <w:rPr>
          <w:i/>
          <w:iCs/>
          <w:kern w:val="2"/>
          <w14:ligatures w14:val="standardContextual"/>
        </w:rPr>
        <w:t>reparo de sanitários em Unidades de Saúde e Secretaria Municipal de Saúde</w:t>
      </w:r>
      <w:r w:rsidRPr="005B5B85">
        <w:rPr>
          <w:i/>
          <w:iCs/>
          <w:kern w:val="2"/>
          <w14:ligatures w14:val="standardContextual"/>
        </w:rPr>
        <w:t xml:space="preserve">, </w:t>
      </w:r>
      <w:r w:rsidRPr="005B5B85">
        <w:rPr>
          <w:rFonts w:cstheme="minorHAnsi"/>
          <w:i/>
          <w:iCs/>
          <w:kern w:val="2"/>
          <w14:ligatures w14:val="standardContextual"/>
        </w:rPr>
        <w:t xml:space="preserve">nos termos descritos no DFD Nº </w:t>
      </w:r>
      <w:r>
        <w:rPr>
          <w:rFonts w:cstheme="minorHAnsi"/>
          <w:i/>
          <w:iCs/>
          <w:kern w:val="2"/>
          <w14:ligatures w14:val="standardContextual"/>
        </w:rPr>
        <w:t>1</w:t>
      </w:r>
      <w:r>
        <w:rPr>
          <w:rFonts w:cstheme="minorHAnsi"/>
          <w:i/>
          <w:iCs/>
          <w:kern w:val="2"/>
          <w14:ligatures w14:val="standardContextual"/>
        </w:rPr>
        <w:t>9</w:t>
      </w:r>
      <w:r w:rsidRPr="005B5B85">
        <w:rPr>
          <w:rFonts w:cstheme="minorHAnsi"/>
          <w:i/>
          <w:iCs/>
          <w:kern w:val="2"/>
          <w14:ligatures w14:val="standardContextual"/>
        </w:rPr>
        <w:t xml:space="preserve">/2025 – SMS””, </w:t>
      </w:r>
      <w:r w:rsidRPr="005B5B85">
        <w:rPr>
          <w:rFonts w:cstheme="minorHAnsi"/>
          <w:kern w:val="2"/>
          <w14:ligatures w14:val="standardContextual"/>
        </w:rPr>
        <w:t xml:space="preserve">conforme especificações/condicionantes elencadas abaixo: </w:t>
      </w:r>
    </w:p>
    <w:p w:rsidR="00E63420" w:rsidRPr="005B5B85" w:rsidRDefault="00E63420" w:rsidP="00E63420">
      <w:pPr>
        <w:spacing w:after="0" w:line="240" w:lineRule="auto"/>
        <w:ind w:firstLine="425"/>
        <w:jc w:val="both"/>
        <w:rPr>
          <w:kern w:val="2"/>
          <w:u w:val="single"/>
          <w14:ligatures w14:val="standardContextual"/>
        </w:rPr>
      </w:pPr>
    </w:p>
    <w:tbl>
      <w:tblPr>
        <w:tblpPr w:leftFromText="141" w:rightFromText="141" w:vertAnchor="text" w:horzAnchor="margin" w:tblpX="421" w:tblpY="-41"/>
        <w:tblW w:w="7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1440"/>
        <w:gridCol w:w="2020"/>
      </w:tblGrid>
      <w:tr w:rsidR="00E63420" w:rsidRPr="005B5B85" w:rsidTr="002C666E">
        <w:trPr>
          <w:trHeight w:val="285"/>
        </w:trPr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E63420" w:rsidRPr="005B5B85" w:rsidRDefault="00E63420" w:rsidP="002C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63420" w:rsidRPr="005B5B85" w:rsidRDefault="00E63420" w:rsidP="002C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63420" w:rsidRPr="005B5B85" w:rsidRDefault="00E63420" w:rsidP="002C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B5B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</w:tr>
      <w:tr w:rsidR="00E63420" w:rsidRPr="005B5B85" w:rsidTr="002C666E">
        <w:trPr>
          <w:trHeight w:val="285"/>
        </w:trPr>
        <w:tc>
          <w:tcPr>
            <w:tcW w:w="4299" w:type="dxa"/>
            <w:shd w:val="clear" w:color="auto" w:fill="auto"/>
            <w:noWrap/>
            <w:vAlign w:val="bottom"/>
          </w:tcPr>
          <w:p w:rsidR="00E63420" w:rsidRPr="005B5B85" w:rsidRDefault="002C666E" w:rsidP="002C6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TAMPA DE VASO SANITÁRIO COM ACENTO ALMOFADADO DE COR BRANCO UNIVERSAL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63420" w:rsidRPr="005B5B85" w:rsidRDefault="002C666E" w:rsidP="002C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E63420" w:rsidRPr="005B5B85" w:rsidRDefault="002C666E" w:rsidP="002C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</w:t>
            </w:r>
          </w:p>
        </w:tc>
      </w:tr>
    </w:tbl>
    <w:p w:rsidR="00E63420" w:rsidRPr="005B5B85" w:rsidRDefault="00E63420" w:rsidP="00E63420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kern w:val="2"/>
          <w:u w:val="single"/>
          <w14:ligatures w14:val="standardContextual"/>
        </w:rPr>
      </w:pPr>
      <w:r w:rsidRPr="005B5B85">
        <w:rPr>
          <w:rFonts w:cstheme="minorHAnsi"/>
          <w:kern w:val="2"/>
          <w:u w:val="single"/>
          <w14:ligatures w14:val="standardContextual"/>
        </w:rPr>
        <w:t>Limite para apresentação da Proposta de Preços</w:t>
      </w:r>
      <w:r w:rsidRPr="005B5B85">
        <w:rPr>
          <w:rFonts w:cstheme="minorHAnsi"/>
          <w:i/>
          <w:kern w:val="2"/>
          <w14:ligatures w14:val="standardContextual"/>
        </w:rPr>
        <w:t xml:space="preserve">: </w:t>
      </w:r>
      <w:r w:rsidR="002C666E">
        <w:rPr>
          <w:rFonts w:cstheme="minorHAnsi"/>
          <w:i/>
          <w:kern w:val="2"/>
          <w14:ligatures w14:val="standardContextual"/>
        </w:rPr>
        <w:t>30</w:t>
      </w:r>
      <w:r w:rsidRPr="005B5B85">
        <w:rPr>
          <w:rFonts w:cstheme="minorHAnsi"/>
          <w:i/>
          <w:kern w:val="2"/>
          <w14:ligatures w14:val="standardContextual"/>
        </w:rPr>
        <w:t>/0</w:t>
      </w:r>
      <w:r w:rsidR="002C666E">
        <w:rPr>
          <w:rFonts w:cstheme="minorHAnsi"/>
          <w:i/>
          <w:kern w:val="2"/>
          <w14:ligatures w14:val="standardContextual"/>
        </w:rPr>
        <w:t>4</w:t>
      </w:r>
      <w:r w:rsidRPr="005B5B85">
        <w:rPr>
          <w:rFonts w:cstheme="minorHAnsi"/>
          <w:i/>
          <w:kern w:val="2"/>
          <w14:ligatures w14:val="standardContextual"/>
        </w:rPr>
        <w:t>/2025, às 15:00 horas,</w:t>
      </w:r>
      <w:r w:rsidR="002C666E">
        <w:rPr>
          <w:rFonts w:cstheme="minorHAnsi"/>
          <w:i/>
          <w:kern w:val="2"/>
          <w14:ligatures w14:val="standardContextual"/>
        </w:rPr>
        <w:t xml:space="preserve"> sendo enviada proposta para o e-mail: </w:t>
      </w:r>
      <w:hyperlink r:id="rId5" w:history="1">
        <w:r w:rsidR="002C666E" w:rsidRPr="00826111">
          <w:rPr>
            <w:rStyle w:val="Hyperlink"/>
            <w:rFonts w:cstheme="minorHAnsi"/>
            <w:i/>
            <w:kern w:val="2"/>
            <w14:ligatures w14:val="standardContextual"/>
          </w:rPr>
          <w:t>saude@angelina.sc.gov.br</w:t>
        </w:r>
      </w:hyperlink>
      <w:r w:rsidR="002C666E">
        <w:rPr>
          <w:rFonts w:cstheme="minorHAnsi"/>
          <w:i/>
          <w:kern w:val="2"/>
          <w14:ligatures w14:val="standardContextual"/>
        </w:rPr>
        <w:t>, e</w:t>
      </w:r>
      <w:r w:rsidRPr="005B5B85">
        <w:rPr>
          <w:rFonts w:cstheme="minorHAnsi"/>
          <w:kern w:val="2"/>
          <w14:ligatures w14:val="standardContextual"/>
        </w:rPr>
        <w:t xml:space="preserve">stagio após o qual será provida a escolha da proposta mais vantajosa. </w:t>
      </w:r>
      <w:r w:rsidRPr="005B5B85">
        <w:rPr>
          <w:rFonts w:cstheme="minorHAnsi"/>
          <w:kern w:val="2"/>
          <w:u w:val="single"/>
          <w14:ligatures w14:val="standardContextual"/>
        </w:rPr>
        <w:t xml:space="preserve"> </w:t>
      </w:r>
    </w:p>
    <w:p w:rsidR="00E63420" w:rsidRPr="005B5B85" w:rsidRDefault="00E63420" w:rsidP="00E6342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kern w:val="2"/>
          <w:u w:val="single"/>
          <w14:ligatures w14:val="standardContextual"/>
        </w:rPr>
      </w:pPr>
      <w:r w:rsidRPr="005B5B85">
        <w:rPr>
          <w:rFonts w:ascii="Calibri" w:hAnsi="Calibri" w:cs="Calibri"/>
          <w:kern w:val="2"/>
          <w:u w:val="single"/>
          <w14:ligatures w14:val="standardContextual"/>
        </w:rPr>
        <w:t>Do Contrato:</w:t>
      </w:r>
      <w:r w:rsidRPr="005B5B85">
        <w:rPr>
          <w:rFonts w:ascii="Calibri" w:hAnsi="Calibri" w:cs="Calibri"/>
          <w:b/>
          <w:bCs/>
          <w:kern w:val="2"/>
          <w14:ligatures w14:val="standardContextual"/>
        </w:rPr>
        <w:t xml:space="preserve"> </w:t>
      </w:r>
      <w:r w:rsidRPr="005B5B85">
        <w:rPr>
          <w:rFonts w:ascii="Calibri" w:hAnsi="Calibri" w:cs="Calibri"/>
          <w:bCs/>
          <w:kern w:val="2"/>
          <w14:ligatures w14:val="standardContextual"/>
        </w:rPr>
        <w:t>Instrumento</w:t>
      </w:r>
      <w:r w:rsidRPr="005B5B85">
        <w:rPr>
          <w:rFonts w:ascii="Calibri" w:hAnsi="Calibri" w:cs="Calibri"/>
          <w:bCs/>
          <w:spacing w:val="-2"/>
          <w:kern w:val="2"/>
          <w14:ligatures w14:val="standardContextual"/>
        </w:rPr>
        <w:t xml:space="preserve"> </w:t>
      </w:r>
      <w:r w:rsidRPr="005B5B85">
        <w:rPr>
          <w:rFonts w:ascii="Calibri" w:hAnsi="Calibri" w:cs="Calibri"/>
          <w:bCs/>
          <w:kern w:val="2"/>
          <w14:ligatures w14:val="standardContextual"/>
        </w:rPr>
        <w:t xml:space="preserve">Contratual: </w:t>
      </w:r>
      <w:r w:rsidRPr="005B5B85">
        <w:rPr>
          <w:rFonts w:ascii="Calibri" w:hAnsi="Calibri" w:cs="Calibri"/>
          <w:i/>
          <w:iCs/>
          <w:kern w:val="2"/>
          <w14:ligatures w14:val="standardContextual"/>
        </w:rPr>
        <w:t>Dispensado – Emissão de AF.</w:t>
      </w:r>
      <w:bookmarkStart w:id="2" w:name="_GoBack"/>
      <w:bookmarkEnd w:id="2"/>
    </w:p>
    <w:p w:rsidR="00E63420" w:rsidRDefault="00E63420" w:rsidP="00E63420">
      <w:pPr>
        <w:spacing w:after="0" w:line="240" w:lineRule="auto"/>
        <w:ind w:left="142" w:right="228"/>
        <w:jc w:val="both"/>
        <w:rPr>
          <w:rFonts w:ascii="Calibri" w:eastAsia="Arial" w:hAnsi="Calibri" w:cs="Calibri"/>
          <w:i/>
          <w:iCs/>
          <w:lang w:val="pt-PT"/>
        </w:rPr>
      </w:pPr>
      <w:r w:rsidRPr="005B5B85">
        <w:rPr>
          <w:rFonts w:ascii="Calibri" w:eastAsia="Arial" w:hAnsi="Calibri" w:cs="Calibri"/>
          <w:lang w:val="pt-PT"/>
        </w:rPr>
        <w:t xml:space="preserve"> Vigência: 05</w:t>
      </w:r>
      <w:r w:rsidRPr="005B5B85">
        <w:rPr>
          <w:rFonts w:ascii="Calibri" w:eastAsia="Arial" w:hAnsi="Calibri" w:cs="Calibri"/>
          <w:i/>
          <w:iCs/>
          <w:lang w:val="pt-PT"/>
        </w:rPr>
        <w:t xml:space="preserve"> (cinco) dias, a partir da data da homologação/adjudicação do processo de dispensa.</w:t>
      </w:r>
      <w:r>
        <w:rPr>
          <w:rFonts w:ascii="Calibri" w:eastAsia="Arial" w:hAnsi="Calibri" w:cs="Calibri"/>
          <w:i/>
          <w:iCs/>
          <w:lang w:val="pt-PT"/>
        </w:rPr>
        <w:t xml:space="preserve"> </w:t>
      </w:r>
      <w:r w:rsidRPr="005B5B85">
        <w:rPr>
          <w:rFonts w:ascii="Calibri" w:eastAsia="Arial" w:hAnsi="Calibri" w:cs="Calibri"/>
          <w:lang w:val="pt-PT"/>
        </w:rPr>
        <w:t xml:space="preserve">Local da Entrega dos Produtos: </w:t>
      </w:r>
      <w:r w:rsidRPr="005B5B85">
        <w:rPr>
          <w:rFonts w:ascii="Calibri" w:eastAsia="Arial" w:hAnsi="Calibri" w:cs="Calibri"/>
          <w:i/>
          <w:iCs/>
          <w:lang w:val="pt-PT"/>
        </w:rPr>
        <w:t>Rua Manoel Duarte, nº10, centro de Angelina, Secretaria de Saúde.</w:t>
      </w:r>
    </w:p>
    <w:p w:rsidR="00E63420" w:rsidRPr="005B5B85" w:rsidRDefault="00E63420" w:rsidP="00E63420">
      <w:pPr>
        <w:spacing w:after="0" w:line="240" w:lineRule="auto"/>
        <w:ind w:right="228"/>
        <w:jc w:val="both"/>
        <w:rPr>
          <w:rFonts w:ascii="Calibri" w:eastAsia="Arial" w:hAnsi="Calibri" w:cs="Calibri"/>
          <w:i/>
          <w:iCs/>
          <w:lang w:val="pt-PT"/>
        </w:rPr>
      </w:pPr>
      <w:r w:rsidRPr="005B5B85">
        <w:rPr>
          <w:rFonts w:ascii="Calibri" w:eastAsia="Arial" w:hAnsi="Calibri" w:cs="Calibri"/>
          <w:i/>
          <w:iCs/>
          <w:lang w:val="pt-PT"/>
        </w:rPr>
        <w:t xml:space="preserve"> </w:t>
      </w:r>
      <w:r>
        <w:rPr>
          <w:rFonts w:ascii="Calibri" w:eastAsia="Arial" w:hAnsi="Calibri" w:cs="Calibri"/>
          <w:i/>
          <w:iCs/>
          <w:lang w:val="pt-PT"/>
        </w:rPr>
        <w:t xml:space="preserve">  </w:t>
      </w:r>
      <w:r w:rsidRPr="005B5B85">
        <w:rPr>
          <w:rFonts w:ascii="Calibri" w:eastAsia="Arial" w:hAnsi="Calibri" w:cs="Calibri"/>
          <w:iCs/>
          <w:lang w:val="pt-PT"/>
        </w:rPr>
        <w:t>Data da Entrega/Disponibilização dos Produtos:</w:t>
      </w:r>
      <w:r w:rsidRPr="005B5B85">
        <w:rPr>
          <w:rFonts w:ascii="Calibri" w:eastAsia="Arial" w:hAnsi="Calibri" w:cs="Calibri"/>
          <w:i/>
          <w:iCs/>
          <w:lang w:val="pt-PT"/>
        </w:rPr>
        <w:t xml:space="preserve">  </w:t>
      </w:r>
      <w:r w:rsidR="002C666E">
        <w:rPr>
          <w:rFonts w:ascii="Calibri" w:eastAsia="Arial" w:hAnsi="Calibri" w:cs="Calibri"/>
          <w:i/>
          <w:iCs/>
          <w:lang w:val="pt-PT"/>
        </w:rPr>
        <w:t>01/05</w:t>
      </w:r>
      <w:r w:rsidRPr="005B5B85">
        <w:rPr>
          <w:rFonts w:ascii="Calibri" w:eastAsia="Arial" w:hAnsi="Calibri" w:cs="Calibri"/>
          <w:i/>
          <w:iCs/>
          <w:lang w:val="pt-PT"/>
        </w:rPr>
        <w:t xml:space="preserve">/2025 </w:t>
      </w:r>
    </w:p>
    <w:p w:rsidR="00E63420" w:rsidRPr="005B5B85" w:rsidRDefault="00E63420" w:rsidP="00E63420">
      <w:pPr>
        <w:tabs>
          <w:tab w:val="left" w:pos="2348"/>
        </w:tabs>
        <w:spacing w:after="0" w:line="272" w:lineRule="exact"/>
        <w:ind w:right="228"/>
        <w:rPr>
          <w:rFonts w:ascii="Calibri" w:eastAsia="Arial" w:hAnsi="Calibri" w:cs="Calibri"/>
          <w:i/>
          <w:iCs/>
          <w:lang w:val="pt-PT"/>
        </w:rPr>
      </w:pPr>
      <w:r>
        <w:rPr>
          <w:rFonts w:ascii="Calibri" w:eastAsia="Arial" w:hAnsi="Calibri" w:cs="Calibri"/>
          <w:lang w:val="pt-PT"/>
        </w:rPr>
        <w:t xml:space="preserve">    </w:t>
      </w:r>
      <w:r w:rsidRPr="005B5B85">
        <w:rPr>
          <w:rFonts w:ascii="Calibri" w:eastAsia="Arial" w:hAnsi="Calibri" w:cs="Calibri"/>
          <w:lang w:val="pt-PT"/>
        </w:rPr>
        <w:t xml:space="preserve">Pagamento: </w:t>
      </w:r>
      <w:r w:rsidRPr="005B5B85">
        <w:rPr>
          <w:rFonts w:ascii="Calibri" w:eastAsia="Arial" w:hAnsi="Calibri" w:cs="Calibri"/>
          <w:i/>
          <w:iCs/>
          <w:lang w:val="pt-PT"/>
        </w:rPr>
        <w:t>Até 30 (trinta) dias após emissão da NF/Entrega/Fornecimento.</w:t>
      </w:r>
    </w:p>
    <w:p w:rsidR="00E63420" w:rsidRPr="005B5B85" w:rsidRDefault="00E63420" w:rsidP="00E63420">
      <w:pPr>
        <w:numPr>
          <w:ilvl w:val="0"/>
          <w:numId w:val="1"/>
        </w:numPr>
        <w:tabs>
          <w:tab w:val="left" w:pos="2348"/>
        </w:tabs>
        <w:spacing w:after="0" w:line="272" w:lineRule="exact"/>
        <w:ind w:right="228"/>
        <w:jc w:val="both"/>
        <w:rPr>
          <w:rFonts w:ascii="Calibri" w:eastAsia="Arial" w:hAnsi="Calibri" w:cs="Calibri"/>
          <w:lang w:val="pt-PT"/>
        </w:rPr>
      </w:pPr>
      <w:r w:rsidRPr="005B5B85">
        <w:rPr>
          <w:rFonts w:ascii="Calibri" w:eastAsia="Arial" w:hAnsi="Calibri" w:cs="Calibri"/>
          <w:u w:val="single"/>
          <w:lang w:val="pt-PT"/>
        </w:rPr>
        <w:t>Da Habilitação da Empresa</w:t>
      </w:r>
      <w:r w:rsidRPr="005B5B85">
        <w:rPr>
          <w:rFonts w:ascii="Calibri" w:eastAsia="Arial" w:hAnsi="Calibri" w:cs="Calibri"/>
          <w:lang w:val="pt-PT"/>
        </w:rPr>
        <w:t xml:space="preserve">: </w:t>
      </w:r>
      <w:r w:rsidRPr="005B5B85">
        <w:rPr>
          <w:rFonts w:ascii="Calibri" w:eastAsia="Arial" w:hAnsi="Calibri" w:cs="Calibri"/>
          <w:i/>
          <w:iCs/>
          <w:lang w:val="pt-PT"/>
        </w:rPr>
        <w:t>Devem ser apresentados os seguintes documentos por parte da empresa vencedora:</w:t>
      </w:r>
    </w:p>
    <w:p w:rsidR="00E63420" w:rsidRPr="005B5B85" w:rsidRDefault="00E63420" w:rsidP="00E634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Prova de inscrição no Cadastro Nacional da Pessoa Jurídica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(CNPJ)</w:t>
      </w:r>
    </w:p>
    <w:p w:rsidR="00E63420" w:rsidRPr="005B5B85" w:rsidRDefault="00E63420" w:rsidP="00E634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>Certidão Negativa de Débitos relativos aos Tributos Federais, à Dívida Ativa da União e às contribuições previdenciárias e de terceiros;</w:t>
      </w:r>
    </w:p>
    <w:p w:rsidR="00E63420" w:rsidRPr="005B5B85" w:rsidRDefault="00E63420" w:rsidP="00E634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de Débitos Estaduais,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:rsidR="00E63420" w:rsidRPr="005B5B85" w:rsidRDefault="00E63420" w:rsidP="00E634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de Débitos Municipais,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:rsidR="00E63420" w:rsidRPr="005B5B85" w:rsidRDefault="00E63420" w:rsidP="00E634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283"/>
        <w:jc w:val="both"/>
        <w:rPr>
          <w:rFonts w:cs="Calibri"/>
          <w:i/>
          <w:iCs/>
          <w:kern w:val="2"/>
          <w14:ligatures w14:val="standardContextual"/>
        </w:rPr>
      </w:pPr>
      <w:r w:rsidRPr="005B5B85">
        <w:rPr>
          <w:rFonts w:cs="Calibri"/>
          <w:i/>
          <w:iCs/>
          <w:kern w:val="2"/>
          <w14:ligatures w14:val="standardContextual"/>
        </w:rPr>
        <w:t xml:space="preserve">Certidão Negativa do FGTS, da sede do </w:t>
      </w:r>
      <w:r w:rsidRPr="005B5B85">
        <w:rPr>
          <w:rFonts w:cs="Calibri"/>
          <w:i/>
          <w:iCs/>
          <w:spacing w:val="-2"/>
          <w:kern w:val="2"/>
          <w14:ligatures w14:val="standardContextual"/>
        </w:rPr>
        <w:t>proponente;</w:t>
      </w:r>
    </w:p>
    <w:p w:rsidR="002C666E" w:rsidRPr="002C666E" w:rsidRDefault="00E63420" w:rsidP="00C05A0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kern w:val="2"/>
          <w14:ligatures w14:val="standardContextual"/>
        </w:rPr>
      </w:pPr>
      <w:r w:rsidRPr="002C666E">
        <w:rPr>
          <w:rFonts w:cstheme="minorHAnsi"/>
          <w:kern w:val="2"/>
          <w14:ligatures w14:val="standardContextual"/>
        </w:rPr>
        <w:t>Maiores informações poderão ser obtidas diretamente através do telefone (48)984245605</w:t>
      </w:r>
    </w:p>
    <w:p w:rsidR="00E63420" w:rsidRDefault="00E63420" w:rsidP="00E63420">
      <w:pPr>
        <w:spacing w:after="0" w:line="240" w:lineRule="auto"/>
        <w:ind w:left="720"/>
        <w:contextualSpacing/>
        <w:jc w:val="right"/>
        <w:rPr>
          <w:rFonts w:cstheme="minorHAnsi"/>
          <w:kern w:val="2"/>
          <w14:ligatures w14:val="standardContextual"/>
        </w:rPr>
      </w:pPr>
      <w:r w:rsidRPr="005B5B85">
        <w:rPr>
          <w:rFonts w:cstheme="minorHAnsi"/>
          <w:kern w:val="2"/>
          <w14:ligatures w14:val="standardContextual"/>
        </w:rPr>
        <w:t xml:space="preserve"> Angelina/SC, </w:t>
      </w:r>
      <w:r>
        <w:rPr>
          <w:rFonts w:cstheme="minorHAnsi"/>
          <w:kern w:val="2"/>
          <w14:ligatures w14:val="standardContextual"/>
        </w:rPr>
        <w:t>2</w:t>
      </w:r>
      <w:r w:rsidR="002C666E">
        <w:rPr>
          <w:rFonts w:cstheme="minorHAnsi"/>
          <w:kern w:val="2"/>
          <w14:ligatures w14:val="standardContextual"/>
        </w:rPr>
        <w:t>8</w:t>
      </w:r>
      <w:r w:rsidRPr="005B5B85">
        <w:rPr>
          <w:rFonts w:cstheme="minorHAnsi"/>
          <w:kern w:val="2"/>
          <w14:ligatures w14:val="standardContextual"/>
        </w:rPr>
        <w:t xml:space="preserve"> de </w:t>
      </w:r>
      <w:r w:rsidR="002C666E">
        <w:rPr>
          <w:rFonts w:cstheme="minorHAnsi"/>
          <w:kern w:val="2"/>
          <w14:ligatures w14:val="standardContextual"/>
        </w:rPr>
        <w:t>abril</w:t>
      </w:r>
      <w:r w:rsidRPr="005B5B85">
        <w:rPr>
          <w:rFonts w:cstheme="minorHAnsi"/>
          <w:kern w:val="2"/>
          <w14:ligatures w14:val="standardContextual"/>
        </w:rPr>
        <w:t xml:space="preserve"> de 2025  </w:t>
      </w:r>
    </w:p>
    <w:p w:rsidR="00E63420" w:rsidRDefault="00E63420" w:rsidP="00E63420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</w:p>
    <w:p w:rsidR="00E63420" w:rsidRPr="005B5B85" w:rsidRDefault="00E63420" w:rsidP="002C666E">
      <w:pPr>
        <w:spacing w:after="0" w:line="240" w:lineRule="auto"/>
        <w:ind w:left="720"/>
        <w:contextualSpacing/>
        <w:jc w:val="center"/>
        <w:rPr>
          <w:rFonts w:cstheme="minorHAnsi"/>
          <w:b/>
          <w:bCs/>
          <w:kern w:val="2"/>
          <w14:ligatures w14:val="standardContextual"/>
        </w:rPr>
      </w:pPr>
      <w:r w:rsidRPr="005B5B85">
        <w:rPr>
          <w:rFonts w:cstheme="minorHAnsi"/>
          <w:b/>
          <w:bCs/>
          <w:kern w:val="2"/>
          <w14:ligatures w14:val="standardContextual"/>
        </w:rPr>
        <w:t>TATIANA SCHERER MARTINS</w:t>
      </w:r>
    </w:p>
    <w:p w:rsidR="00E63420" w:rsidRDefault="002C666E" w:rsidP="002C666E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kern w:val="2"/>
          <w14:ligatures w14:val="standardContextual"/>
        </w:rPr>
      </w:pPr>
      <w:r>
        <w:rPr>
          <w:rFonts w:cstheme="minorHAnsi"/>
          <w:b/>
          <w:bCs/>
          <w:kern w:val="2"/>
          <w14:ligatures w14:val="standardContextual"/>
        </w:rPr>
        <w:t xml:space="preserve">               </w:t>
      </w:r>
      <w:r w:rsidR="00E63420" w:rsidRPr="005B5B85">
        <w:rPr>
          <w:rFonts w:cstheme="minorHAnsi"/>
          <w:b/>
          <w:bCs/>
          <w:kern w:val="2"/>
          <w14:ligatures w14:val="standardContextual"/>
        </w:rPr>
        <w:t>Secretaria Municipal de Saúde</w:t>
      </w:r>
    </w:p>
    <w:p w:rsidR="002C666E" w:rsidRPr="005B5B85" w:rsidRDefault="002C666E" w:rsidP="002C666E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</w:pPr>
      <w:r>
        <w:rPr>
          <w:rFonts w:cstheme="minorHAnsi"/>
          <w:b/>
          <w:bCs/>
          <w:kern w:val="2"/>
          <w14:ligatures w14:val="standardContextual"/>
        </w:rPr>
        <w:t>Portaria Nº 104 / 2025</w:t>
      </w:r>
    </w:p>
    <w:p w:rsidR="00B25E7D" w:rsidRDefault="00B25E7D" w:rsidP="002C666E">
      <w:pPr>
        <w:jc w:val="center"/>
      </w:pPr>
    </w:p>
    <w:sectPr w:rsidR="00B25E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85" w:rsidRDefault="002C666E" w:rsidP="005B5B85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06913D9F" wp14:editId="0CF5A5D3">
          <wp:extent cx="2285365" cy="1623060"/>
          <wp:effectExtent l="0" t="0" r="635" b="0"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14" cy="163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0"/>
    <w:rsid w:val="002C666E"/>
    <w:rsid w:val="00B25E7D"/>
    <w:rsid w:val="00E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987A-00F1-433E-98D3-ACEBCD1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420"/>
  </w:style>
  <w:style w:type="character" w:styleId="Hyperlink">
    <w:name w:val="Hyperlink"/>
    <w:basedOn w:val="Fontepargpadro"/>
    <w:uiPriority w:val="99"/>
    <w:unhideWhenUsed/>
    <w:rsid w:val="002C6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aude@angelina.sc.gov.b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2025-04-28T00:28:00Z</dcterms:created>
  <dcterms:modified xsi:type="dcterms:W3CDTF">2025-04-28T00:50:00Z</dcterms:modified>
</cp:coreProperties>
</file>