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2CF1C" w14:textId="77777777" w:rsidR="00CF6542" w:rsidRPr="00F259CB" w:rsidRDefault="00CF6542" w:rsidP="00F259CB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rPr>
          <w:rStyle w:val="Forte"/>
          <w:rFonts w:asciiTheme="minorHAnsi" w:hAnsiTheme="minorHAnsi" w:cstheme="minorHAnsi"/>
          <w:color w:val="000000" w:themeColor="text1"/>
          <w:sz w:val="8"/>
          <w:szCs w:val="8"/>
          <w:u w:val="single"/>
        </w:rPr>
      </w:pPr>
      <w:bookmarkStart w:id="0" w:name="_Hlk183505717"/>
    </w:p>
    <w:p w14:paraId="22D93CBB" w14:textId="754ECD4E" w:rsidR="00396CCB" w:rsidRDefault="00891B1B" w:rsidP="009817C7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bookmarkStart w:id="1" w:name="_GoBack"/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PROCESSO DE COMPRA DIRETA</w:t>
      </w:r>
      <w:r w:rsidR="007D01C6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Nº </w:t>
      </w:r>
      <w:r w:rsidR="00382F7D">
        <w:rPr>
          <w:rStyle w:val="Forte"/>
          <w:rFonts w:asciiTheme="minorHAnsi" w:hAnsiTheme="minorHAnsi" w:cstheme="minorHAnsi"/>
          <w:color w:val="000000" w:themeColor="text1"/>
          <w:u w:val="single"/>
        </w:rPr>
        <w:t>112</w:t>
      </w:r>
      <w:r w:rsidR="00DD3C89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396CCB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749058E" w14:textId="5735331B" w:rsidR="00A71D9A" w:rsidRDefault="00A71D9A" w:rsidP="009817C7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382F7D">
        <w:rPr>
          <w:rStyle w:val="Forte"/>
          <w:rFonts w:asciiTheme="minorHAnsi" w:hAnsiTheme="minorHAnsi" w:cstheme="minorHAnsi"/>
          <w:color w:val="000000" w:themeColor="text1"/>
          <w:u w:val="single"/>
        </w:rPr>
        <w:t>112</w:t>
      </w:r>
      <w:r w:rsidR="00014A67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891B1B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5B0055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014A6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P</w:t>
      </w:r>
      <w:r w:rsidR="00D17E40">
        <w:rPr>
          <w:rStyle w:val="Forte"/>
          <w:rFonts w:asciiTheme="minorHAnsi" w:hAnsiTheme="minorHAnsi" w:cstheme="minorHAnsi"/>
          <w:color w:val="000000" w:themeColor="text1"/>
          <w:u w:val="single"/>
        </w:rPr>
        <w:t>.C (POLÍCIA CIVIL)</w:t>
      </w:r>
    </w:p>
    <w:bookmarkEnd w:id="1"/>
    <w:p w14:paraId="522BFE24" w14:textId="77777777" w:rsidR="005815DE" w:rsidRPr="009817C7" w:rsidRDefault="005815DE" w:rsidP="009817C7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7792392C" w14:textId="7FF29A13" w:rsidR="00AA1304" w:rsidRPr="003C3C59" w:rsidRDefault="00322F4B" w:rsidP="00A71D9A">
      <w:pPr>
        <w:pStyle w:val="NormalWeb"/>
        <w:shd w:val="clear" w:color="auto" w:fill="F4F4F4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 </w:t>
      </w:r>
      <w:r w:rsidRPr="003C3C5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AVISO DE INTENÇÃO DE </w:t>
      </w:r>
      <w:r w:rsidR="0035455E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>COMPRA</w:t>
      </w:r>
      <w:r w:rsidR="00C539D6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>/CONTRATAÇÃO</w:t>
      </w:r>
      <w:r w:rsidR="0035455E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 </w:t>
      </w:r>
      <w:r w:rsidRPr="003C3C5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>POR DISPENSA DE LICITAÇÃO</w:t>
      </w:r>
    </w:p>
    <w:bookmarkEnd w:id="0"/>
    <w:p w14:paraId="7C448D34" w14:textId="77777777" w:rsidR="00AA1304" w:rsidRPr="006B6295" w:rsidRDefault="00AA1304" w:rsidP="00AA1304">
      <w:pPr>
        <w:spacing w:after="0" w:line="240" w:lineRule="auto"/>
        <w:rPr>
          <w:rFonts w:cstheme="minorHAnsi"/>
          <w:sz w:val="10"/>
          <w:szCs w:val="10"/>
        </w:rPr>
      </w:pPr>
    </w:p>
    <w:p w14:paraId="34872C0D" w14:textId="354EDA7E" w:rsidR="00340A2C" w:rsidRPr="00EC097C" w:rsidRDefault="00340A2C" w:rsidP="00EC097C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EC097C">
        <w:rPr>
          <w:rFonts w:cstheme="minorHAnsi"/>
          <w:u w:val="single"/>
        </w:rPr>
        <w:t>Interessado:</w:t>
      </w:r>
      <w:r w:rsidRPr="00EC097C">
        <w:rPr>
          <w:rFonts w:cstheme="minorHAnsi"/>
        </w:rPr>
        <w:t xml:space="preserve"> </w:t>
      </w:r>
      <w:r w:rsidR="00D17E40" w:rsidRPr="00EC097C">
        <w:rPr>
          <w:rFonts w:cstheme="minorHAnsi"/>
          <w:b/>
          <w:u w:val="single"/>
        </w:rPr>
        <w:t>Alexandro Alves</w:t>
      </w:r>
      <w:r w:rsidR="00605F30" w:rsidRPr="00EC097C">
        <w:rPr>
          <w:rFonts w:cstheme="minorHAnsi"/>
          <w:b/>
          <w:u w:val="single"/>
        </w:rPr>
        <w:t xml:space="preserve"> – </w:t>
      </w:r>
      <w:r w:rsidR="00D17E40" w:rsidRPr="00EC097C">
        <w:rPr>
          <w:rFonts w:cstheme="minorHAnsi"/>
          <w:b/>
          <w:u w:val="single"/>
        </w:rPr>
        <w:t xml:space="preserve">Delegado de Polícia Civil de </w:t>
      </w:r>
      <w:r w:rsidR="00605F30" w:rsidRPr="00EC097C">
        <w:rPr>
          <w:rFonts w:cstheme="minorHAnsi"/>
          <w:b/>
          <w:u w:val="single"/>
        </w:rPr>
        <w:t>Angelina.</w:t>
      </w:r>
    </w:p>
    <w:p w14:paraId="11574C28" w14:textId="7094E640" w:rsidR="00854E60" w:rsidRPr="00EC097C" w:rsidRDefault="00340A2C" w:rsidP="00EC097C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EC097C">
        <w:rPr>
          <w:rFonts w:cstheme="minorHAnsi"/>
          <w:u w:val="single"/>
        </w:rPr>
        <w:t>Assunto:</w:t>
      </w:r>
      <w:r w:rsidR="00322F4B" w:rsidRPr="00EC097C">
        <w:rPr>
          <w:rFonts w:cstheme="minorHAnsi"/>
        </w:rPr>
        <w:t xml:space="preserve"> Comunicação de intenção de abertura de Processo de Dispensa de Licitação, em conformidade com a Lei N° 14.133/2021 e os Decretos Municipais Nº 03/2024 e 64/2024;</w:t>
      </w:r>
    </w:p>
    <w:p w14:paraId="2D91B091" w14:textId="77777777" w:rsidR="00D94874" w:rsidRPr="00D94874" w:rsidRDefault="00D94874" w:rsidP="00D94874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32D03E4A" w14:textId="523FAD3B" w:rsidR="007D01C6" w:rsidRDefault="00382F7D" w:rsidP="00EC097C">
      <w:pPr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</w:rPr>
        <w:t xml:space="preserve">  </w:t>
      </w:r>
      <w:r w:rsidR="00014A67" w:rsidRPr="00672249">
        <w:rPr>
          <w:rFonts w:ascii="Calibri" w:hAnsi="Calibri" w:cs="Calibri"/>
          <w:b/>
          <w:bCs/>
        </w:rPr>
        <w:t>A Prefeitura Municipal de Angelina</w:t>
      </w:r>
      <w:r w:rsidR="001F73B2" w:rsidRPr="00672249">
        <w:rPr>
          <w:rFonts w:ascii="Calibri" w:hAnsi="Calibri" w:cs="Calibri"/>
        </w:rPr>
        <w:t xml:space="preserve">, </w:t>
      </w:r>
      <w:r w:rsidR="00672249">
        <w:rPr>
          <w:rFonts w:ascii="Calibri" w:hAnsi="Calibri" w:cs="Calibri"/>
        </w:rPr>
        <w:t>em atendimento ao disposto no</w:t>
      </w:r>
      <w:r w:rsidR="00322F4B" w:rsidRPr="00672249">
        <w:rPr>
          <w:rFonts w:ascii="Calibri" w:hAnsi="Calibri" w:cs="Calibri"/>
        </w:rPr>
        <w:t xml:space="preserve"> inciso II e o </w:t>
      </w:r>
      <w:r w:rsidR="00322F4B" w:rsidRPr="00672249">
        <w:rPr>
          <w:rFonts w:ascii="Calibri" w:hAnsi="Calibri" w:cs="Calibri"/>
          <w:i/>
          <w:color w:val="000000"/>
        </w:rPr>
        <w:t>§</w:t>
      </w:r>
      <w:r w:rsidR="00322F4B" w:rsidRPr="00672249">
        <w:rPr>
          <w:rFonts w:ascii="Calibri" w:hAnsi="Calibri" w:cs="Calibri"/>
          <w:color w:val="000000"/>
        </w:rPr>
        <w:t xml:space="preserve"> 3º </w:t>
      </w:r>
      <w:r w:rsidR="00322F4B" w:rsidRPr="00672249">
        <w:rPr>
          <w:rFonts w:ascii="Calibri" w:hAnsi="Calibri" w:cs="Calibri"/>
        </w:rPr>
        <w:t xml:space="preserve">do art. 75 da Lei Federal Nº 14.133/2021, </w:t>
      </w:r>
      <w:r w:rsidR="00672249">
        <w:rPr>
          <w:rFonts w:ascii="Calibri" w:hAnsi="Calibri" w:cs="Calibri"/>
          <w:color w:val="000000"/>
        </w:rPr>
        <w:t>com o intent</w:t>
      </w:r>
      <w:r w:rsidR="00672249" w:rsidRPr="00672249">
        <w:rPr>
          <w:rFonts w:ascii="Calibri" w:hAnsi="Calibri" w:cs="Calibri"/>
          <w:color w:val="000000"/>
        </w:rPr>
        <w:t>o de obter propostas adicionais de eventuais interessados</w:t>
      </w:r>
      <w:r w:rsidR="00672249" w:rsidRPr="00672249">
        <w:rPr>
          <w:rFonts w:ascii="Calibri" w:hAnsi="Calibri" w:cs="Calibri"/>
        </w:rPr>
        <w:t xml:space="preserve">, </w:t>
      </w:r>
      <w:r w:rsidR="00322F4B" w:rsidRPr="00672249">
        <w:rPr>
          <w:rFonts w:ascii="Calibri" w:hAnsi="Calibri" w:cs="Calibri"/>
        </w:rPr>
        <w:t xml:space="preserve">torna público que pretende realizar </w:t>
      </w:r>
      <w:bookmarkStart w:id="2" w:name="_Hlk175825819"/>
      <w:r w:rsidR="00322F4B" w:rsidRPr="00672249">
        <w:rPr>
          <w:rFonts w:ascii="Calibri" w:hAnsi="Calibri" w:cs="Calibri"/>
        </w:rPr>
        <w:t>a</w:t>
      </w:r>
      <w:bookmarkEnd w:id="2"/>
      <w:r w:rsidR="00487C58">
        <w:rPr>
          <w:rFonts w:ascii="Calibri" w:hAnsi="Calibri" w:cs="Calibri"/>
        </w:rPr>
        <w:t xml:space="preserve"> </w:t>
      </w:r>
      <w:r w:rsidR="00167CEF">
        <w:rPr>
          <w:rFonts w:ascii="Calibri" w:hAnsi="Calibri" w:cs="Calibri"/>
        </w:rPr>
        <w:t xml:space="preserve">compra </w:t>
      </w:r>
      <w:r w:rsidR="00EC097C">
        <w:rPr>
          <w:rFonts w:ascii="Calibri" w:hAnsi="Calibri" w:cs="Calibri"/>
          <w:iCs/>
        </w:rPr>
        <w:t xml:space="preserve">dos itens </w:t>
      </w:r>
      <w:r w:rsidR="00D17E40" w:rsidRPr="00D17E40">
        <w:rPr>
          <w:rFonts w:ascii="Calibri" w:hAnsi="Calibri" w:cs="Calibri"/>
          <w:iCs/>
        </w:rPr>
        <w:t>para Delegacia de polícia Civil de Angelin</w:t>
      </w:r>
      <w:r w:rsidR="00D17E40">
        <w:rPr>
          <w:rFonts w:ascii="Calibri" w:hAnsi="Calibri" w:cs="Calibri"/>
          <w:iCs/>
        </w:rPr>
        <w:t>a</w:t>
      </w:r>
      <w:r w:rsidR="007D01C6" w:rsidRPr="00672249">
        <w:rPr>
          <w:rFonts w:ascii="Calibri" w:hAnsi="Calibri" w:cs="Calibri"/>
        </w:rPr>
        <w:t>,</w:t>
      </w:r>
      <w:r w:rsidR="00322F4B" w:rsidRPr="00672249">
        <w:rPr>
          <w:rFonts w:ascii="Calibri" w:hAnsi="Calibri" w:cs="Calibri"/>
        </w:rPr>
        <w:t xml:space="preserve"> conforme especificações/condicionantes elencadas abaixo:</w:t>
      </w:r>
      <w:r w:rsidR="00672249" w:rsidRPr="00672249">
        <w:rPr>
          <w:rFonts w:ascii="Calibri" w:hAnsi="Calibri" w:cs="Calibri"/>
          <w:color w:val="000000"/>
        </w:rPr>
        <w:t xml:space="preserve"> </w:t>
      </w:r>
    </w:p>
    <w:p w14:paraId="078973C0" w14:textId="77777777" w:rsidR="00167CEF" w:rsidRDefault="00167CEF" w:rsidP="00F259CB">
      <w:pPr>
        <w:spacing w:after="0" w:line="240" w:lineRule="auto"/>
        <w:ind w:firstLine="425"/>
        <w:jc w:val="both"/>
        <w:rPr>
          <w:rFonts w:ascii="Calibri" w:hAnsi="Calibri" w:cs="Calibri"/>
          <w:color w:val="000000"/>
        </w:rPr>
      </w:pPr>
    </w:p>
    <w:p w14:paraId="79F25B85" w14:textId="77777777" w:rsidR="007D01C6" w:rsidRDefault="007D01C6" w:rsidP="00A93A8A">
      <w:pPr>
        <w:spacing w:after="0" w:line="240" w:lineRule="auto"/>
        <w:jc w:val="both"/>
        <w:rPr>
          <w:rFonts w:cstheme="minorHAnsi"/>
          <w:sz w:val="8"/>
          <w:szCs w:val="8"/>
        </w:rPr>
      </w:pP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5706"/>
        <w:gridCol w:w="1413"/>
        <w:gridCol w:w="1957"/>
      </w:tblGrid>
      <w:tr w:rsidR="00EC097C" w:rsidRPr="00FA7475" w14:paraId="20C89BC4" w14:textId="77777777" w:rsidTr="00EC097C">
        <w:trPr>
          <w:trHeight w:val="286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48B06" w14:textId="77777777" w:rsidR="00EC097C" w:rsidRPr="00473BAD" w:rsidRDefault="00EC097C" w:rsidP="00571583">
            <w:pPr>
              <w:pStyle w:val="SemEspaamento"/>
              <w:jc w:val="center"/>
              <w:rPr>
                <w:rFonts w:cstheme="minorHAnsi"/>
                <w:b/>
              </w:rPr>
            </w:pPr>
            <w:r w:rsidRPr="00473BAD">
              <w:rPr>
                <w:rFonts w:cstheme="minorHAnsi"/>
                <w:b/>
              </w:rPr>
              <w:t>Item</w:t>
            </w:r>
          </w:p>
        </w:tc>
        <w:tc>
          <w:tcPr>
            <w:tcW w:w="5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633C9" w14:textId="77777777" w:rsidR="00EC097C" w:rsidRPr="00473BAD" w:rsidRDefault="00EC097C" w:rsidP="00571583">
            <w:pPr>
              <w:pStyle w:val="SemEspaamento"/>
              <w:jc w:val="center"/>
              <w:rPr>
                <w:rFonts w:cstheme="minorHAnsi"/>
                <w:b/>
                <w:noProof/>
              </w:rPr>
            </w:pPr>
            <w:r w:rsidRPr="00473BAD">
              <w:rPr>
                <w:rFonts w:cstheme="minorHAnsi"/>
                <w:b/>
                <w:noProof/>
              </w:rPr>
              <w:t>Descrição/Especificação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D47E2" w14:textId="77777777" w:rsidR="00EC097C" w:rsidRPr="00473BAD" w:rsidRDefault="00EC097C" w:rsidP="00571583">
            <w:pPr>
              <w:pStyle w:val="SemEspaamento"/>
              <w:jc w:val="center"/>
              <w:rPr>
                <w:rFonts w:cstheme="minorHAnsi"/>
                <w:b/>
                <w:noProof/>
              </w:rPr>
            </w:pPr>
            <w:r w:rsidRPr="00473BAD">
              <w:rPr>
                <w:rFonts w:cstheme="minorHAnsi"/>
                <w:b/>
                <w:noProof/>
              </w:rPr>
              <w:t>Quantidade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BAD33" w14:textId="77777777" w:rsidR="00EC097C" w:rsidRPr="00473BAD" w:rsidRDefault="00EC097C" w:rsidP="00571583">
            <w:pPr>
              <w:pStyle w:val="SemEspaamento"/>
              <w:jc w:val="center"/>
              <w:rPr>
                <w:rFonts w:cstheme="minorHAnsi"/>
                <w:b/>
                <w:noProof/>
              </w:rPr>
            </w:pPr>
            <w:r w:rsidRPr="00473BAD">
              <w:rPr>
                <w:rFonts w:cstheme="minorHAnsi"/>
                <w:b/>
                <w:noProof/>
              </w:rPr>
              <w:t>Unitário</w:t>
            </w:r>
          </w:p>
        </w:tc>
      </w:tr>
      <w:tr w:rsidR="00EC097C" w:rsidRPr="00FA7475" w14:paraId="2243C4E4" w14:textId="77777777" w:rsidTr="00EC097C">
        <w:trPr>
          <w:trHeight w:val="292"/>
        </w:trPr>
        <w:tc>
          <w:tcPr>
            <w:tcW w:w="989" w:type="dxa"/>
          </w:tcPr>
          <w:p w14:paraId="4A8085E0" w14:textId="77777777" w:rsidR="00EC097C" w:rsidRPr="009C6C8D" w:rsidRDefault="00EC097C" w:rsidP="00571583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9C6C8D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5706" w:type="dxa"/>
          </w:tcPr>
          <w:p w14:paraId="3F9CCCC6" w14:textId="5588DEFF" w:rsidR="00EC097C" w:rsidRPr="00541DCB" w:rsidRDefault="00EC097C" w:rsidP="00571583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JAQUETA PRETA DUPLA FACE PC 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D689F11" w14:textId="67233B18" w:rsidR="00EC097C" w:rsidRPr="00541DCB" w:rsidRDefault="00EC097C" w:rsidP="00EC097C">
            <w:pPr>
              <w:pStyle w:val="SemEspaamento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1957" w:type="dxa"/>
          </w:tcPr>
          <w:p w14:paraId="31AB58E5" w14:textId="5834C351" w:rsidR="00EC097C" w:rsidRPr="009C6C8D" w:rsidRDefault="00EC097C" w:rsidP="00571583">
            <w:pPr>
              <w:pStyle w:val="SemEspaamen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C6C8D">
              <w:rPr>
                <w:rFonts w:cstheme="minorHAnsi"/>
                <w:noProof/>
                <w:sz w:val="20"/>
                <w:szCs w:val="20"/>
              </w:rPr>
              <w:t>Unidade</w:t>
            </w:r>
            <w:r>
              <w:rPr>
                <w:rFonts w:cstheme="minorHAnsi"/>
                <w:noProof/>
                <w:sz w:val="20"/>
                <w:szCs w:val="20"/>
              </w:rPr>
              <w:t>s</w:t>
            </w:r>
          </w:p>
        </w:tc>
      </w:tr>
      <w:tr w:rsidR="00EC097C" w:rsidRPr="00FA7475" w14:paraId="2DFFC271" w14:textId="77777777" w:rsidTr="00EC097C">
        <w:trPr>
          <w:trHeight w:val="292"/>
        </w:trPr>
        <w:tc>
          <w:tcPr>
            <w:tcW w:w="989" w:type="dxa"/>
          </w:tcPr>
          <w:p w14:paraId="62456A04" w14:textId="47D33DA5" w:rsidR="00EC097C" w:rsidRPr="009C6C8D" w:rsidRDefault="00EC097C" w:rsidP="00571583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5706" w:type="dxa"/>
          </w:tcPr>
          <w:p w14:paraId="1C00F6A5" w14:textId="72571215" w:rsidR="00EC097C" w:rsidRDefault="00EC097C" w:rsidP="0057158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CALÇA TÁTICA PRETA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C02CD96" w14:textId="30AF74BA" w:rsidR="00EC097C" w:rsidRPr="002A4E9B" w:rsidRDefault="00EC097C" w:rsidP="00571583">
            <w:pPr>
              <w:pStyle w:val="SemEspaamento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01</w:t>
            </w:r>
          </w:p>
        </w:tc>
        <w:tc>
          <w:tcPr>
            <w:tcW w:w="1957" w:type="dxa"/>
          </w:tcPr>
          <w:p w14:paraId="4295F5CB" w14:textId="5C33D9D4" w:rsidR="00EC097C" w:rsidRPr="009C6C8D" w:rsidRDefault="00EC097C" w:rsidP="00571583">
            <w:pPr>
              <w:pStyle w:val="SemEspaamento"/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Unidade</w:t>
            </w:r>
          </w:p>
        </w:tc>
      </w:tr>
      <w:tr w:rsidR="00EC097C" w:rsidRPr="00FA7475" w14:paraId="35773979" w14:textId="77777777" w:rsidTr="00EC097C">
        <w:trPr>
          <w:trHeight w:val="292"/>
        </w:trPr>
        <w:tc>
          <w:tcPr>
            <w:tcW w:w="989" w:type="dxa"/>
          </w:tcPr>
          <w:p w14:paraId="4E77A8C1" w14:textId="6FFA679F" w:rsidR="00EC097C" w:rsidRDefault="00EC097C" w:rsidP="00571583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5706" w:type="dxa"/>
          </w:tcPr>
          <w:p w14:paraId="5F91D059" w14:textId="07A0531B" w:rsidR="00EC097C" w:rsidRDefault="00EC097C" w:rsidP="00D17E40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LANTERNA TÁTICA 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7F2E2A3" w14:textId="15B70EB3" w:rsidR="00EC097C" w:rsidRDefault="00EC097C" w:rsidP="00571583">
            <w:pPr>
              <w:pStyle w:val="SemEspaamento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01</w:t>
            </w:r>
          </w:p>
        </w:tc>
        <w:tc>
          <w:tcPr>
            <w:tcW w:w="1957" w:type="dxa"/>
          </w:tcPr>
          <w:p w14:paraId="3BED6E2B" w14:textId="4C3889BC" w:rsidR="00EC097C" w:rsidRDefault="00EC097C" w:rsidP="00571583">
            <w:pPr>
              <w:pStyle w:val="SemEspaamento"/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Unidade</w:t>
            </w:r>
          </w:p>
        </w:tc>
      </w:tr>
      <w:tr w:rsidR="00EC097C" w:rsidRPr="00FA7475" w14:paraId="5F621148" w14:textId="77777777" w:rsidTr="00EC097C">
        <w:trPr>
          <w:trHeight w:val="292"/>
        </w:trPr>
        <w:tc>
          <w:tcPr>
            <w:tcW w:w="989" w:type="dxa"/>
          </w:tcPr>
          <w:p w14:paraId="19EE1B13" w14:textId="746643FB" w:rsidR="00EC097C" w:rsidRDefault="00EC097C" w:rsidP="00571583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5706" w:type="dxa"/>
          </w:tcPr>
          <w:p w14:paraId="5E916C4F" w14:textId="2CA0D5F4" w:rsidR="00EC097C" w:rsidRDefault="00EC097C" w:rsidP="00D17E40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CAMISETA APOLO M/C PC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0BF50CB0" w14:textId="124AF2E4" w:rsidR="00EC097C" w:rsidRDefault="00EC097C" w:rsidP="00571583">
            <w:pPr>
              <w:pStyle w:val="SemEspaamento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1957" w:type="dxa"/>
          </w:tcPr>
          <w:p w14:paraId="52F46453" w14:textId="7B35DB88" w:rsidR="00EC097C" w:rsidRDefault="00EC097C" w:rsidP="00571583">
            <w:pPr>
              <w:pStyle w:val="SemEspaamen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EC097C">
              <w:rPr>
                <w:rFonts w:cstheme="minorHAnsi"/>
                <w:noProof/>
                <w:sz w:val="20"/>
                <w:szCs w:val="20"/>
              </w:rPr>
              <w:t>Unidade</w:t>
            </w:r>
            <w:r>
              <w:rPr>
                <w:rFonts w:cstheme="minorHAnsi"/>
                <w:noProof/>
                <w:sz w:val="20"/>
                <w:szCs w:val="20"/>
              </w:rPr>
              <w:t>s</w:t>
            </w:r>
          </w:p>
        </w:tc>
      </w:tr>
    </w:tbl>
    <w:p w14:paraId="26C5C905" w14:textId="77777777" w:rsidR="00EC15A2" w:rsidRDefault="00EC15A2" w:rsidP="00A93A8A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0CBD8628" w14:textId="77777777" w:rsidR="00EC15A2" w:rsidRDefault="00EC15A2" w:rsidP="00A93A8A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27D22294" w14:textId="77777777" w:rsidR="00EC15A2" w:rsidRDefault="00EC15A2" w:rsidP="00A93A8A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5AAAB473" w14:textId="6D004900" w:rsidR="00C539D6" w:rsidRPr="00EC097C" w:rsidRDefault="00C539D6" w:rsidP="00EC097C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Fonts w:cstheme="minorHAnsi"/>
          <w:u w:val="single"/>
        </w:rPr>
      </w:pPr>
      <w:r w:rsidRPr="00EC097C">
        <w:rPr>
          <w:rFonts w:cstheme="minorHAnsi"/>
          <w:u w:val="single"/>
        </w:rPr>
        <w:t>Limite para apresentação da Proposta de Preços</w:t>
      </w:r>
      <w:r w:rsidRPr="00EC097C">
        <w:rPr>
          <w:rFonts w:cstheme="minorHAnsi"/>
          <w:i/>
        </w:rPr>
        <w:t xml:space="preserve">: </w:t>
      </w:r>
      <w:r w:rsidR="00EC097C">
        <w:rPr>
          <w:rFonts w:cstheme="minorHAnsi"/>
          <w:i/>
        </w:rPr>
        <w:t>26/08</w:t>
      </w:r>
      <w:r w:rsidRPr="00EC097C">
        <w:rPr>
          <w:rFonts w:cstheme="minorHAnsi"/>
          <w:i/>
        </w:rPr>
        <w:t xml:space="preserve">/2025, às </w:t>
      </w:r>
      <w:r w:rsidR="00167CEF" w:rsidRPr="00EC097C">
        <w:rPr>
          <w:rFonts w:cstheme="minorHAnsi"/>
          <w:i/>
        </w:rPr>
        <w:t>1</w:t>
      </w:r>
      <w:r w:rsidR="00EC097C">
        <w:rPr>
          <w:rFonts w:cstheme="minorHAnsi"/>
          <w:i/>
        </w:rPr>
        <w:t>7</w:t>
      </w:r>
      <w:r w:rsidRPr="00EC097C">
        <w:rPr>
          <w:rFonts w:cstheme="minorHAnsi"/>
          <w:i/>
        </w:rPr>
        <w:t xml:space="preserve">:00 horas, estágio após a qual será escolhida a proposta mais vantajosa. </w:t>
      </w:r>
    </w:p>
    <w:p w14:paraId="61D981EF" w14:textId="3EFD88B9" w:rsidR="00C539D6" w:rsidRPr="00EC097C" w:rsidRDefault="00EC097C" w:rsidP="00EC097C">
      <w:pPr>
        <w:pStyle w:val="PargrafodaLista"/>
        <w:spacing w:after="0" w:line="240" w:lineRule="auto"/>
        <w:ind w:left="644"/>
        <w:jc w:val="both"/>
        <w:rPr>
          <w:rFonts w:cstheme="minorHAnsi"/>
          <w:b/>
          <w:u w:val="single"/>
        </w:rPr>
      </w:pPr>
      <w:r>
        <w:rPr>
          <w:rFonts w:cstheme="minorHAnsi"/>
        </w:rPr>
        <w:t xml:space="preserve"> </w:t>
      </w:r>
      <w:r w:rsidR="00C539D6" w:rsidRPr="00382F7D">
        <w:rPr>
          <w:rFonts w:cstheme="minorHAnsi"/>
        </w:rPr>
        <w:t xml:space="preserve">A Proposta de Preços deverá ser enviada para o seguinte e-mail: </w:t>
      </w:r>
      <w:hyperlink r:id="rId7" w:history="1">
        <w:r w:rsidR="00271B4E" w:rsidRPr="00EC097C">
          <w:rPr>
            <w:rStyle w:val="Hyperlink"/>
            <w:rFonts w:cstheme="minorHAnsi"/>
            <w:b/>
            <w:i/>
            <w:iCs/>
          </w:rPr>
          <w:t>compras@angelina.sc.gov.br</w:t>
        </w:r>
      </w:hyperlink>
    </w:p>
    <w:p w14:paraId="705A85B6" w14:textId="79AA4908" w:rsidR="00C539D6" w:rsidRPr="00382F7D" w:rsidRDefault="00C539D6" w:rsidP="00EC097C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Style w:val="Hyperlink"/>
          <w:rFonts w:cstheme="minorHAnsi"/>
          <w:color w:val="auto"/>
        </w:rPr>
      </w:pPr>
      <w:r w:rsidRPr="00382F7D">
        <w:rPr>
          <w:rFonts w:ascii="Calibri" w:hAnsi="Calibri" w:cs="Calibri"/>
          <w:u w:val="single"/>
        </w:rPr>
        <w:t>Do Contrato:</w:t>
      </w:r>
      <w:r w:rsidRPr="00382F7D">
        <w:rPr>
          <w:rFonts w:ascii="Calibri" w:hAnsi="Calibri" w:cs="Calibri"/>
          <w:b/>
          <w:bCs/>
        </w:rPr>
        <w:t xml:space="preserve"> </w:t>
      </w:r>
      <w:r w:rsidRPr="00382F7D">
        <w:rPr>
          <w:rFonts w:ascii="Calibri" w:hAnsi="Calibri" w:cs="Calibri"/>
          <w:bCs/>
        </w:rPr>
        <w:t>Instrumento</w:t>
      </w:r>
      <w:r w:rsidRPr="00382F7D">
        <w:rPr>
          <w:rFonts w:ascii="Calibri" w:hAnsi="Calibri" w:cs="Calibri"/>
          <w:bCs/>
          <w:spacing w:val="-2"/>
        </w:rPr>
        <w:t xml:space="preserve"> </w:t>
      </w:r>
      <w:r w:rsidRPr="00382F7D">
        <w:rPr>
          <w:rFonts w:ascii="Calibri" w:hAnsi="Calibri" w:cs="Calibri"/>
          <w:bCs/>
        </w:rPr>
        <w:t xml:space="preserve">Contratual: </w:t>
      </w:r>
      <w:r w:rsidRPr="00382F7D">
        <w:rPr>
          <w:rFonts w:ascii="Calibri" w:hAnsi="Calibri" w:cs="Calibri"/>
          <w:bCs/>
          <w:i/>
          <w:iCs/>
        </w:rPr>
        <w:t>AF –</w:t>
      </w:r>
      <w:r w:rsidRPr="00382F7D">
        <w:rPr>
          <w:rStyle w:val="Hyperlink"/>
          <w:rFonts w:cstheme="minorHAnsi"/>
          <w:i/>
          <w:iCs/>
          <w:color w:val="auto"/>
          <w:u w:val="none"/>
        </w:rPr>
        <w:t xml:space="preserve"> Entrega</w:t>
      </w:r>
      <w:r w:rsidR="00BB0A93" w:rsidRPr="00382F7D">
        <w:rPr>
          <w:rStyle w:val="Hyperlink"/>
          <w:rFonts w:cstheme="minorHAnsi"/>
          <w:i/>
          <w:iCs/>
          <w:color w:val="auto"/>
          <w:u w:val="none"/>
        </w:rPr>
        <w:t xml:space="preserve"> parcelada conforme solicitação.</w:t>
      </w:r>
      <w:r w:rsidRPr="00382F7D">
        <w:rPr>
          <w:rStyle w:val="Hyperlink"/>
          <w:rFonts w:cstheme="minorHAnsi"/>
          <w:color w:val="auto"/>
        </w:rPr>
        <w:t xml:space="preserve"> </w:t>
      </w:r>
    </w:p>
    <w:p w14:paraId="5BC899CA" w14:textId="03C1C247" w:rsidR="00C539D6" w:rsidRDefault="00C539D6" w:rsidP="00382F7D">
      <w:pPr>
        <w:pStyle w:val="TableParagraph"/>
        <w:spacing w:line="272" w:lineRule="exact"/>
        <w:ind w:left="0" w:right="-1" w:firstLine="142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382F7D">
        <w:rPr>
          <w:rFonts w:ascii="Calibri" w:hAnsi="Calibri" w:cs="Calibri"/>
          <w:sz w:val="22"/>
          <w:szCs w:val="22"/>
        </w:rPr>
        <w:t xml:space="preserve">           </w:t>
      </w:r>
      <w:r w:rsidRPr="00916B98">
        <w:rPr>
          <w:rFonts w:ascii="Calibri" w:hAnsi="Calibri" w:cs="Calibri"/>
          <w:sz w:val="22"/>
          <w:szCs w:val="22"/>
        </w:rPr>
        <w:t xml:space="preserve">Vigência: </w:t>
      </w:r>
      <w:r>
        <w:rPr>
          <w:rFonts w:ascii="Calibri" w:hAnsi="Calibri" w:cs="Calibri"/>
          <w:i/>
          <w:iCs/>
          <w:sz w:val="22"/>
          <w:szCs w:val="22"/>
        </w:rPr>
        <w:t>60 (sessenta) dias</w:t>
      </w:r>
      <w:r w:rsidRPr="00B50E52">
        <w:rPr>
          <w:rFonts w:ascii="Calibri" w:hAnsi="Calibri" w:cs="Calibri"/>
          <w:i/>
          <w:iCs/>
          <w:sz w:val="22"/>
          <w:szCs w:val="22"/>
        </w:rPr>
        <w:t xml:space="preserve">, a partir </w:t>
      </w:r>
      <w:r>
        <w:rPr>
          <w:rFonts w:ascii="Calibri" w:hAnsi="Calibri" w:cs="Calibri"/>
          <w:i/>
          <w:iCs/>
          <w:sz w:val="22"/>
          <w:szCs w:val="22"/>
        </w:rPr>
        <w:t xml:space="preserve">da data da homologação/adjudicação do processo de dispensa </w:t>
      </w:r>
    </w:p>
    <w:p w14:paraId="354C8CA6" w14:textId="4D862F40" w:rsidR="00C539D6" w:rsidRPr="00382F7D" w:rsidRDefault="00A04C1F" w:rsidP="00382F7D">
      <w:pPr>
        <w:pStyle w:val="TableParagraph"/>
        <w:spacing w:line="272" w:lineRule="exact"/>
        <w:ind w:left="709" w:right="228" w:hanging="56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</w:t>
      </w:r>
      <w:r w:rsidR="00C539D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539D6">
        <w:rPr>
          <w:rFonts w:ascii="Calibri" w:hAnsi="Calibri" w:cs="Calibri"/>
          <w:sz w:val="22"/>
          <w:szCs w:val="22"/>
        </w:rPr>
        <w:t xml:space="preserve">Local </w:t>
      </w:r>
      <w:r>
        <w:rPr>
          <w:rFonts w:ascii="Calibri" w:hAnsi="Calibri" w:cs="Calibri"/>
          <w:sz w:val="22"/>
          <w:szCs w:val="22"/>
        </w:rPr>
        <w:t>da Entrega dos Produtos</w:t>
      </w:r>
      <w:r w:rsidR="00C539D6">
        <w:rPr>
          <w:rFonts w:ascii="Calibri" w:hAnsi="Calibri" w:cs="Calibri"/>
          <w:sz w:val="22"/>
          <w:szCs w:val="22"/>
        </w:rPr>
        <w:t xml:space="preserve">: </w:t>
      </w:r>
      <w:r w:rsidR="00C539D6">
        <w:rPr>
          <w:rFonts w:ascii="Calibri" w:hAnsi="Calibri" w:cs="Calibri"/>
          <w:i/>
          <w:iCs/>
          <w:sz w:val="22"/>
          <w:szCs w:val="22"/>
        </w:rPr>
        <w:t xml:space="preserve">Prefeitura Municipal de Angelina – Em até 05 dias após emissão da AF. </w:t>
      </w:r>
      <w:r w:rsidR="00C539D6" w:rsidRPr="00916B98">
        <w:rPr>
          <w:rFonts w:ascii="Calibri" w:hAnsi="Calibri" w:cs="Calibri"/>
          <w:sz w:val="22"/>
          <w:szCs w:val="22"/>
        </w:rPr>
        <w:t xml:space="preserve">Pagamento: </w:t>
      </w:r>
      <w:r w:rsidR="00271B4E">
        <w:rPr>
          <w:rFonts w:ascii="Calibri" w:hAnsi="Calibri" w:cs="Calibri"/>
          <w:i/>
          <w:iCs/>
          <w:sz w:val="22"/>
          <w:szCs w:val="22"/>
        </w:rPr>
        <w:t>Até 30 (trinta</w:t>
      </w:r>
      <w:r w:rsidR="00C539D6">
        <w:rPr>
          <w:rFonts w:ascii="Calibri" w:hAnsi="Calibri" w:cs="Calibri"/>
          <w:i/>
          <w:iCs/>
          <w:sz w:val="22"/>
          <w:szCs w:val="22"/>
        </w:rPr>
        <w:t xml:space="preserve">) dias após entrega dos produtos e apresentação da NF. </w:t>
      </w:r>
    </w:p>
    <w:p w14:paraId="54BC96E4" w14:textId="44B20163" w:rsidR="00C539D6" w:rsidRPr="00EC097C" w:rsidRDefault="00C539D6" w:rsidP="00EC097C">
      <w:pPr>
        <w:pStyle w:val="TableParagraph"/>
        <w:numPr>
          <w:ilvl w:val="0"/>
          <w:numId w:val="33"/>
        </w:numPr>
        <w:spacing w:line="272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AF3321">
        <w:rPr>
          <w:rFonts w:ascii="Calibri" w:hAnsi="Calibri" w:cs="Calibri"/>
          <w:sz w:val="22"/>
          <w:szCs w:val="22"/>
          <w:u w:val="single"/>
        </w:rPr>
        <w:t>Da Habilitação da Empresa</w:t>
      </w:r>
      <w:r w:rsidRPr="002D5CC1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i/>
          <w:iCs/>
          <w:sz w:val="22"/>
          <w:szCs w:val="22"/>
        </w:rPr>
        <w:t xml:space="preserve">Será solicitada da empresa, que ofertar o </w:t>
      </w:r>
      <w:r w:rsidRPr="00271B4E">
        <w:rPr>
          <w:rFonts w:ascii="Calibri" w:hAnsi="Calibri" w:cs="Calibri"/>
          <w:b/>
          <w:i/>
          <w:iCs/>
          <w:sz w:val="22"/>
          <w:szCs w:val="22"/>
        </w:rPr>
        <w:t>menor valor global</w:t>
      </w:r>
      <w:r>
        <w:rPr>
          <w:rFonts w:ascii="Calibri" w:hAnsi="Calibri" w:cs="Calibri"/>
          <w:i/>
          <w:iCs/>
          <w:sz w:val="22"/>
          <w:szCs w:val="22"/>
        </w:rPr>
        <w:t>, os</w:t>
      </w:r>
      <w:r w:rsidRPr="00AF3321">
        <w:rPr>
          <w:rFonts w:ascii="Calibri" w:hAnsi="Calibri" w:cs="Calibri"/>
          <w:i/>
          <w:iCs/>
          <w:sz w:val="22"/>
          <w:szCs w:val="22"/>
        </w:rPr>
        <w:t xml:space="preserve"> seguintes documentos:</w:t>
      </w:r>
    </w:p>
    <w:p w14:paraId="1F7307A3" w14:textId="77777777" w:rsidR="00EC097C" w:rsidRPr="00AF3321" w:rsidRDefault="00EC097C" w:rsidP="00EC097C">
      <w:pPr>
        <w:pStyle w:val="TableParagraph"/>
        <w:spacing w:line="272" w:lineRule="exact"/>
        <w:ind w:left="720" w:right="142"/>
        <w:jc w:val="both"/>
        <w:rPr>
          <w:rFonts w:ascii="Calibri" w:hAnsi="Calibri" w:cs="Calibri"/>
          <w:sz w:val="22"/>
          <w:szCs w:val="22"/>
        </w:rPr>
      </w:pPr>
    </w:p>
    <w:p w14:paraId="61F599D1" w14:textId="77777777" w:rsidR="00C539D6" w:rsidRPr="00D94874" w:rsidRDefault="00C539D6" w:rsidP="00382F7D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709" w:firstLine="425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Prova de inscrição no Cadastro Nacional da Pessoa Jurídica </w:t>
      </w:r>
      <w:r w:rsidRPr="00D94874">
        <w:rPr>
          <w:rFonts w:cs="Calibri"/>
          <w:i/>
          <w:iCs/>
          <w:spacing w:val="-2"/>
          <w:sz w:val="20"/>
          <w:szCs w:val="20"/>
        </w:rPr>
        <w:t>(CNPJ)</w:t>
      </w:r>
    </w:p>
    <w:p w14:paraId="261AE3D5" w14:textId="104114F0" w:rsidR="00C539D6" w:rsidRPr="00D94874" w:rsidRDefault="00C539D6" w:rsidP="00382F7D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418" w:hanging="284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Certidão Negativa de Débitos relativos aos Tributos Federais, à Dívida Ativa da União e às contribuições </w:t>
      </w:r>
      <w:r w:rsidR="00382F7D">
        <w:rPr>
          <w:rFonts w:cs="Calibri"/>
          <w:i/>
          <w:iCs/>
          <w:sz w:val="20"/>
          <w:szCs w:val="20"/>
        </w:rPr>
        <w:t xml:space="preserve">   </w:t>
      </w:r>
      <w:r w:rsidRPr="00D94874">
        <w:rPr>
          <w:rFonts w:cs="Calibri"/>
          <w:i/>
          <w:iCs/>
          <w:sz w:val="20"/>
          <w:szCs w:val="20"/>
        </w:rPr>
        <w:t>previdenciárias e de terceiros;</w:t>
      </w:r>
    </w:p>
    <w:p w14:paraId="70A33459" w14:textId="77777777" w:rsidR="00C539D6" w:rsidRPr="00D94874" w:rsidRDefault="00C539D6" w:rsidP="00382F7D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709" w:firstLine="425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Certidão Negativa de Débitos Estaduais, da sede do </w:t>
      </w:r>
      <w:r w:rsidRPr="00D94874">
        <w:rPr>
          <w:rFonts w:cs="Calibri"/>
          <w:i/>
          <w:iCs/>
          <w:spacing w:val="-2"/>
          <w:sz w:val="20"/>
          <w:szCs w:val="20"/>
        </w:rPr>
        <w:t>proponente;</w:t>
      </w:r>
    </w:p>
    <w:p w14:paraId="401C2F98" w14:textId="77777777" w:rsidR="00C539D6" w:rsidRPr="00D94874" w:rsidRDefault="00C539D6" w:rsidP="00382F7D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709" w:firstLine="425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Certidão Negativa de Débitos Municipais, da sede do </w:t>
      </w:r>
      <w:r w:rsidRPr="00D94874">
        <w:rPr>
          <w:rFonts w:cs="Calibri"/>
          <w:i/>
          <w:iCs/>
          <w:spacing w:val="-2"/>
          <w:sz w:val="20"/>
          <w:szCs w:val="20"/>
        </w:rPr>
        <w:t>proponente;</w:t>
      </w:r>
    </w:p>
    <w:p w14:paraId="145ABE67" w14:textId="77777777" w:rsidR="00C539D6" w:rsidRPr="00EC097C" w:rsidRDefault="00C539D6" w:rsidP="00382F7D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709" w:firstLine="425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Certidão Negativa do FGTS, da sede do </w:t>
      </w:r>
      <w:r w:rsidRPr="00D94874">
        <w:rPr>
          <w:rFonts w:cs="Calibri"/>
          <w:i/>
          <w:iCs/>
          <w:spacing w:val="-2"/>
          <w:sz w:val="20"/>
          <w:szCs w:val="20"/>
        </w:rPr>
        <w:t>proponente;</w:t>
      </w:r>
    </w:p>
    <w:p w14:paraId="091C0E53" w14:textId="77777777" w:rsidR="00EC097C" w:rsidRPr="00D94874" w:rsidRDefault="00EC097C" w:rsidP="00EC097C">
      <w:pPr>
        <w:pStyle w:val="PargrafodaLista"/>
        <w:widowControl w:val="0"/>
        <w:autoSpaceDE w:val="0"/>
        <w:autoSpaceDN w:val="0"/>
        <w:spacing w:after="0" w:line="240" w:lineRule="auto"/>
        <w:ind w:left="1134"/>
        <w:contextualSpacing w:val="0"/>
        <w:jc w:val="both"/>
        <w:rPr>
          <w:rFonts w:cs="Calibri"/>
          <w:i/>
          <w:iCs/>
          <w:sz w:val="20"/>
          <w:szCs w:val="20"/>
        </w:rPr>
      </w:pPr>
    </w:p>
    <w:p w14:paraId="78472345" w14:textId="74857E4D" w:rsidR="00C539D6" w:rsidRPr="00382F7D" w:rsidRDefault="00C539D6" w:rsidP="00EC097C">
      <w:pPr>
        <w:spacing w:after="0" w:line="240" w:lineRule="auto"/>
        <w:ind w:left="851"/>
        <w:jc w:val="both"/>
        <w:rPr>
          <w:rFonts w:cstheme="minorHAnsi"/>
        </w:rPr>
      </w:pPr>
      <w:r w:rsidRPr="00382F7D">
        <w:rPr>
          <w:rFonts w:cstheme="minorHAnsi"/>
        </w:rPr>
        <w:t>Maiores informações poderão ser obtidas diretamente através do telefone (</w:t>
      </w:r>
      <w:r w:rsidRPr="00382F7D">
        <w:rPr>
          <w:rFonts w:cstheme="minorHAnsi"/>
          <w:b/>
        </w:rPr>
        <w:t xml:space="preserve">48) </w:t>
      </w:r>
      <w:r w:rsidR="00271B4E" w:rsidRPr="00382F7D">
        <w:rPr>
          <w:rFonts w:cstheme="minorHAnsi"/>
          <w:b/>
        </w:rPr>
        <w:t>32741183</w:t>
      </w:r>
    </w:p>
    <w:p w14:paraId="38C8E7F4" w14:textId="77777777" w:rsidR="00605F30" w:rsidRPr="00A7198C" w:rsidRDefault="00605F30" w:rsidP="00382F7D">
      <w:pPr>
        <w:pStyle w:val="PargrafodaLista"/>
        <w:spacing w:after="0" w:line="240" w:lineRule="auto"/>
        <w:ind w:firstLine="142"/>
        <w:jc w:val="both"/>
        <w:rPr>
          <w:rFonts w:cstheme="minorHAnsi"/>
        </w:rPr>
      </w:pPr>
    </w:p>
    <w:p w14:paraId="5C211490" w14:textId="77777777" w:rsidR="00C539D6" w:rsidRPr="00312047" w:rsidRDefault="00C539D6" w:rsidP="00C539D6">
      <w:pPr>
        <w:pStyle w:val="PargrafodaLista"/>
        <w:spacing w:after="0" w:line="240" w:lineRule="auto"/>
        <w:jc w:val="both"/>
        <w:rPr>
          <w:rFonts w:cstheme="minorHAnsi"/>
          <w:sz w:val="8"/>
          <w:szCs w:val="8"/>
        </w:rPr>
      </w:pPr>
      <w:r w:rsidRPr="0000062A">
        <w:rPr>
          <w:rFonts w:cstheme="minorHAnsi"/>
        </w:rPr>
        <w:t xml:space="preserve"> </w:t>
      </w:r>
    </w:p>
    <w:p w14:paraId="7C1EB3F2" w14:textId="71426D7C" w:rsidR="00C539D6" w:rsidRDefault="00C539D6" w:rsidP="00C539D6">
      <w:pPr>
        <w:tabs>
          <w:tab w:val="center" w:pos="5174"/>
          <w:tab w:val="right" w:pos="10348"/>
        </w:tabs>
        <w:spacing w:line="240" w:lineRule="auto"/>
        <w:jc w:val="right"/>
        <w:rPr>
          <w:rFonts w:cstheme="minorHAnsi"/>
        </w:rPr>
      </w:pPr>
      <w:r>
        <w:rPr>
          <w:rFonts w:cstheme="minorHAnsi"/>
        </w:rPr>
        <w:tab/>
      </w:r>
      <w:r w:rsidRPr="007561EC">
        <w:rPr>
          <w:rFonts w:cstheme="minorHAnsi"/>
        </w:rPr>
        <w:t xml:space="preserve">Angelina/SC, </w:t>
      </w:r>
      <w:r w:rsidR="00EC097C">
        <w:rPr>
          <w:rFonts w:cstheme="minorHAnsi"/>
        </w:rPr>
        <w:t xml:space="preserve">21 </w:t>
      </w:r>
      <w:r>
        <w:rPr>
          <w:rFonts w:cstheme="minorHAnsi"/>
        </w:rPr>
        <w:t xml:space="preserve">de </w:t>
      </w:r>
      <w:r w:rsidR="00EC097C">
        <w:rPr>
          <w:rFonts w:cstheme="minorHAnsi"/>
        </w:rPr>
        <w:t>agosto</w:t>
      </w:r>
      <w:r>
        <w:rPr>
          <w:rFonts w:cstheme="minorHAnsi"/>
        </w:rPr>
        <w:t xml:space="preserve"> de 2025  </w:t>
      </w:r>
    </w:p>
    <w:p w14:paraId="452FC796" w14:textId="77777777" w:rsidR="00A25B5C" w:rsidRDefault="00A25B5C" w:rsidP="00C539D6">
      <w:pPr>
        <w:spacing w:after="0" w:line="240" w:lineRule="auto"/>
        <w:jc w:val="center"/>
        <w:rPr>
          <w:rFonts w:cstheme="minorHAnsi"/>
          <w:b/>
          <w:bCs/>
        </w:rPr>
      </w:pPr>
    </w:p>
    <w:p w14:paraId="6B42A3A3" w14:textId="77777777" w:rsidR="00167CEF" w:rsidRDefault="00167CEF" w:rsidP="00C539D6">
      <w:pPr>
        <w:spacing w:after="0" w:line="240" w:lineRule="auto"/>
        <w:jc w:val="center"/>
        <w:rPr>
          <w:rFonts w:cstheme="minorHAnsi"/>
          <w:b/>
          <w:bCs/>
        </w:rPr>
      </w:pPr>
    </w:p>
    <w:p w14:paraId="768C8ADD" w14:textId="77777777" w:rsidR="00167CEF" w:rsidRDefault="00167CEF" w:rsidP="00C539D6">
      <w:pPr>
        <w:spacing w:after="0" w:line="240" w:lineRule="auto"/>
        <w:jc w:val="center"/>
        <w:rPr>
          <w:rFonts w:cstheme="minorHAnsi"/>
          <w:b/>
          <w:bCs/>
        </w:rPr>
      </w:pPr>
    </w:p>
    <w:p w14:paraId="765910E7" w14:textId="77777777" w:rsidR="00EA7DD2" w:rsidRPr="008873AC" w:rsidRDefault="00EA7DD2" w:rsidP="00EA7DD2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b/>
          <w:u w:val="single"/>
        </w:rPr>
      </w:pPr>
      <w:r w:rsidRPr="008873AC">
        <w:rPr>
          <w:b/>
          <w:i/>
          <w:iCs/>
          <w:u w:val="single"/>
        </w:rPr>
        <w:t xml:space="preserve">Carlos Eduardo Goulart Dias </w:t>
      </w:r>
      <w:r w:rsidRPr="008873AC">
        <w:rPr>
          <w:b/>
          <w:u w:val="single"/>
        </w:rPr>
        <w:t xml:space="preserve"> </w:t>
      </w:r>
    </w:p>
    <w:p w14:paraId="51EA6607" w14:textId="77777777" w:rsidR="00EA7DD2" w:rsidRDefault="00EA7DD2" w:rsidP="00EA7DD2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i/>
          <w:iCs/>
        </w:rPr>
      </w:pPr>
      <w:r>
        <w:rPr>
          <w:i/>
          <w:iCs/>
        </w:rPr>
        <w:t>Secretário Municipal de Administração, Finanças e Desenvolvimento.</w:t>
      </w:r>
    </w:p>
    <w:p w14:paraId="2858FAFA" w14:textId="77777777" w:rsidR="00EA7DD2" w:rsidRDefault="00EA7DD2" w:rsidP="00EA7DD2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i/>
          <w:iCs/>
        </w:rPr>
      </w:pPr>
      <w:r>
        <w:rPr>
          <w:i/>
          <w:iCs/>
        </w:rPr>
        <w:t>Matricula: 2717</w:t>
      </w:r>
    </w:p>
    <w:p w14:paraId="6FB215D0" w14:textId="2F2BA796" w:rsidR="00271B4E" w:rsidRPr="007A3501" w:rsidRDefault="00271B4E" w:rsidP="00271B4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A350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29DE2F6" w14:textId="16F1F0AC" w:rsidR="003C6914" w:rsidRPr="002515BE" w:rsidRDefault="003C6914" w:rsidP="00C539D6">
      <w:pPr>
        <w:pStyle w:val="PargrafodaLista"/>
        <w:spacing w:after="0" w:line="240" w:lineRule="auto"/>
        <w:jc w:val="both"/>
        <w:rPr>
          <w:rFonts w:cstheme="minorHAnsi"/>
          <w:b/>
          <w:bCs/>
        </w:rPr>
      </w:pPr>
    </w:p>
    <w:sectPr w:rsidR="003C6914" w:rsidRPr="002515BE" w:rsidSect="00EC097C">
      <w:headerReference w:type="default" r:id="rId8"/>
      <w:pgSz w:w="11906" w:h="16838"/>
      <w:pgMar w:top="1417" w:right="991" w:bottom="0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B4ECE" w14:textId="77777777" w:rsidR="00317830" w:rsidRDefault="00317830" w:rsidP="00FE74AA">
      <w:pPr>
        <w:spacing w:after="0" w:line="240" w:lineRule="auto"/>
      </w:pPr>
      <w:r>
        <w:separator/>
      </w:r>
    </w:p>
  </w:endnote>
  <w:endnote w:type="continuationSeparator" w:id="0">
    <w:p w14:paraId="24008BDF" w14:textId="77777777" w:rsidR="00317830" w:rsidRDefault="00317830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57D23" w14:textId="77777777" w:rsidR="00317830" w:rsidRDefault="00317830" w:rsidP="00FE74AA">
      <w:pPr>
        <w:spacing w:after="0" w:line="240" w:lineRule="auto"/>
      </w:pPr>
      <w:r>
        <w:separator/>
      </w:r>
    </w:p>
  </w:footnote>
  <w:footnote w:type="continuationSeparator" w:id="0">
    <w:p w14:paraId="5EAB3667" w14:textId="77777777" w:rsidR="00317830" w:rsidRDefault="00317830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45B8F304" w:rsidR="00FE74AA" w:rsidRDefault="00014A67" w:rsidP="00014A67">
    <w:pPr>
      <w:pStyle w:val="Cabealho"/>
      <w:jc w:val="center"/>
    </w:pPr>
    <w:r w:rsidRPr="008323AE">
      <w:rPr>
        <w:noProof/>
        <w:lang w:eastAsia="pt-BR"/>
      </w:rPr>
      <w:drawing>
        <wp:inline distT="0" distB="0" distL="0" distR="0" wp14:anchorId="634FB006" wp14:editId="0320D2A4">
          <wp:extent cx="2286000" cy="1842796"/>
          <wp:effectExtent l="0" t="0" r="0" b="5080"/>
          <wp:docPr id="3" name="Imagem 3" descr="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dei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356" cy="1843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088"/>
    <w:multiLevelType w:val="hybridMultilevel"/>
    <w:tmpl w:val="5574C424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E56628"/>
    <w:multiLevelType w:val="hybridMultilevel"/>
    <w:tmpl w:val="BDD630CC"/>
    <w:lvl w:ilvl="0" w:tplc="04160017">
      <w:start w:val="1"/>
      <w:numFmt w:val="lowerLetter"/>
      <w:lvlText w:val="%1)"/>
      <w:lvlJc w:val="left"/>
      <w:pPr>
        <w:ind w:left="1724" w:hanging="360"/>
      </w:pPr>
    </w:lvl>
    <w:lvl w:ilvl="1" w:tplc="04160019" w:tentative="1">
      <w:start w:val="1"/>
      <w:numFmt w:val="lowerLetter"/>
      <w:lvlText w:val="%2."/>
      <w:lvlJc w:val="left"/>
      <w:pPr>
        <w:ind w:left="2444" w:hanging="360"/>
      </w:pPr>
    </w:lvl>
    <w:lvl w:ilvl="2" w:tplc="0416001B" w:tentative="1">
      <w:start w:val="1"/>
      <w:numFmt w:val="lowerRoman"/>
      <w:lvlText w:val="%3."/>
      <w:lvlJc w:val="right"/>
      <w:pPr>
        <w:ind w:left="3164" w:hanging="180"/>
      </w:pPr>
    </w:lvl>
    <w:lvl w:ilvl="3" w:tplc="0416000F" w:tentative="1">
      <w:start w:val="1"/>
      <w:numFmt w:val="decimal"/>
      <w:lvlText w:val="%4."/>
      <w:lvlJc w:val="left"/>
      <w:pPr>
        <w:ind w:left="3884" w:hanging="360"/>
      </w:pPr>
    </w:lvl>
    <w:lvl w:ilvl="4" w:tplc="04160019" w:tentative="1">
      <w:start w:val="1"/>
      <w:numFmt w:val="lowerLetter"/>
      <w:lvlText w:val="%5."/>
      <w:lvlJc w:val="left"/>
      <w:pPr>
        <w:ind w:left="4604" w:hanging="360"/>
      </w:pPr>
    </w:lvl>
    <w:lvl w:ilvl="5" w:tplc="0416001B" w:tentative="1">
      <w:start w:val="1"/>
      <w:numFmt w:val="lowerRoman"/>
      <w:lvlText w:val="%6."/>
      <w:lvlJc w:val="right"/>
      <w:pPr>
        <w:ind w:left="5324" w:hanging="180"/>
      </w:pPr>
    </w:lvl>
    <w:lvl w:ilvl="6" w:tplc="0416000F" w:tentative="1">
      <w:start w:val="1"/>
      <w:numFmt w:val="decimal"/>
      <w:lvlText w:val="%7."/>
      <w:lvlJc w:val="left"/>
      <w:pPr>
        <w:ind w:left="6044" w:hanging="360"/>
      </w:pPr>
    </w:lvl>
    <w:lvl w:ilvl="7" w:tplc="04160019" w:tentative="1">
      <w:start w:val="1"/>
      <w:numFmt w:val="lowerLetter"/>
      <w:lvlText w:val="%8."/>
      <w:lvlJc w:val="left"/>
      <w:pPr>
        <w:ind w:left="6764" w:hanging="360"/>
      </w:pPr>
    </w:lvl>
    <w:lvl w:ilvl="8" w:tplc="041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C7D45F5"/>
    <w:multiLevelType w:val="hybridMultilevel"/>
    <w:tmpl w:val="CB200F9E"/>
    <w:lvl w:ilvl="0" w:tplc="04160019">
      <w:start w:val="1"/>
      <w:numFmt w:val="lowerLetter"/>
      <w:lvlText w:val="%1."/>
      <w:lvlJc w:val="left"/>
      <w:pPr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E2A757A"/>
    <w:multiLevelType w:val="hybridMultilevel"/>
    <w:tmpl w:val="25AED7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A42D7"/>
    <w:multiLevelType w:val="hybridMultilevel"/>
    <w:tmpl w:val="EAD6B6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C1265"/>
    <w:multiLevelType w:val="hybridMultilevel"/>
    <w:tmpl w:val="17CEB488"/>
    <w:lvl w:ilvl="0" w:tplc="E4122F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6DDE"/>
    <w:multiLevelType w:val="hybridMultilevel"/>
    <w:tmpl w:val="29A854E6"/>
    <w:lvl w:ilvl="0" w:tplc="04160017">
      <w:start w:val="1"/>
      <w:numFmt w:val="lowerLetter"/>
      <w:lvlText w:val="%1)"/>
      <w:lvlJc w:val="left"/>
      <w:pPr>
        <w:ind w:left="1185" w:hanging="360"/>
      </w:pPr>
    </w:lvl>
    <w:lvl w:ilvl="1" w:tplc="04160019">
      <w:start w:val="1"/>
      <w:numFmt w:val="lowerLetter"/>
      <w:lvlText w:val="%2."/>
      <w:lvlJc w:val="left"/>
      <w:pPr>
        <w:ind w:left="1905" w:hanging="360"/>
      </w:pPr>
    </w:lvl>
    <w:lvl w:ilvl="2" w:tplc="04160017">
      <w:start w:val="1"/>
      <w:numFmt w:val="lowerLetter"/>
      <w:lvlText w:val="%3)"/>
      <w:lvlJc w:val="left"/>
      <w:pPr>
        <w:ind w:left="2805" w:hanging="360"/>
      </w:pPr>
    </w:lvl>
    <w:lvl w:ilvl="3" w:tplc="5DC6CF02">
      <w:start w:val="1"/>
      <w:numFmt w:val="upperRoman"/>
      <w:lvlText w:val="%4."/>
      <w:lvlJc w:val="left"/>
      <w:pPr>
        <w:ind w:left="3705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30E07E6"/>
    <w:multiLevelType w:val="hybridMultilevel"/>
    <w:tmpl w:val="58508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51E6"/>
    <w:multiLevelType w:val="hybridMultilevel"/>
    <w:tmpl w:val="00728420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06495"/>
    <w:multiLevelType w:val="hybridMultilevel"/>
    <w:tmpl w:val="7AF6B68A"/>
    <w:lvl w:ilvl="0" w:tplc="470E6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B0499"/>
    <w:multiLevelType w:val="hybridMultilevel"/>
    <w:tmpl w:val="497C70B4"/>
    <w:lvl w:ilvl="0" w:tplc="04160017">
      <w:start w:val="1"/>
      <w:numFmt w:val="lowerLetter"/>
      <w:lvlText w:val="%1)"/>
      <w:lvlJc w:val="left"/>
      <w:pPr>
        <w:ind w:left="2444" w:hanging="360"/>
      </w:pPr>
    </w:lvl>
    <w:lvl w:ilvl="1" w:tplc="01A0A036">
      <w:start w:val="1"/>
      <w:numFmt w:val="upperRoman"/>
      <w:lvlText w:val="%2."/>
      <w:lvlJc w:val="left"/>
      <w:pPr>
        <w:ind w:left="3524" w:hanging="720"/>
      </w:pPr>
      <w:rPr>
        <w:rFonts w:eastAsia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884" w:hanging="180"/>
      </w:pPr>
    </w:lvl>
    <w:lvl w:ilvl="3" w:tplc="0416000F" w:tentative="1">
      <w:start w:val="1"/>
      <w:numFmt w:val="decimal"/>
      <w:lvlText w:val="%4."/>
      <w:lvlJc w:val="left"/>
      <w:pPr>
        <w:ind w:left="4604" w:hanging="360"/>
      </w:pPr>
    </w:lvl>
    <w:lvl w:ilvl="4" w:tplc="04160019" w:tentative="1">
      <w:start w:val="1"/>
      <w:numFmt w:val="lowerLetter"/>
      <w:lvlText w:val="%5."/>
      <w:lvlJc w:val="left"/>
      <w:pPr>
        <w:ind w:left="5324" w:hanging="360"/>
      </w:pPr>
    </w:lvl>
    <w:lvl w:ilvl="5" w:tplc="0416001B" w:tentative="1">
      <w:start w:val="1"/>
      <w:numFmt w:val="lowerRoman"/>
      <w:lvlText w:val="%6."/>
      <w:lvlJc w:val="right"/>
      <w:pPr>
        <w:ind w:left="6044" w:hanging="180"/>
      </w:pPr>
    </w:lvl>
    <w:lvl w:ilvl="6" w:tplc="0416000F" w:tentative="1">
      <w:start w:val="1"/>
      <w:numFmt w:val="decimal"/>
      <w:lvlText w:val="%7."/>
      <w:lvlJc w:val="left"/>
      <w:pPr>
        <w:ind w:left="6764" w:hanging="360"/>
      </w:pPr>
    </w:lvl>
    <w:lvl w:ilvl="7" w:tplc="04160019" w:tentative="1">
      <w:start w:val="1"/>
      <w:numFmt w:val="lowerLetter"/>
      <w:lvlText w:val="%8."/>
      <w:lvlJc w:val="left"/>
      <w:pPr>
        <w:ind w:left="7484" w:hanging="360"/>
      </w:pPr>
    </w:lvl>
    <w:lvl w:ilvl="8" w:tplc="0416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A2F4F5B"/>
    <w:multiLevelType w:val="hybridMultilevel"/>
    <w:tmpl w:val="764252E4"/>
    <w:lvl w:ilvl="0" w:tplc="237E16A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BEE4FD4"/>
    <w:multiLevelType w:val="hybridMultilevel"/>
    <w:tmpl w:val="7CE02FFA"/>
    <w:lvl w:ilvl="0" w:tplc="DFD0CD0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77476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62D6"/>
    <w:multiLevelType w:val="hybridMultilevel"/>
    <w:tmpl w:val="F7B21C2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84373"/>
    <w:multiLevelType w:val="multilevel"/>
    <w:tmpl w:val="B4DC0A18"/>
    <w:lvl w:ilvl="0">
      <w:start w:val="1"/>
      <w:numFmt w:val="lowerLetter"/>
      <w:lvlText w:val="%1)"/>
      <w:lvlJc w:val="left"/>
      <w:pPr>
        <w:ind w:left="600" w:hanging="31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35" w:hanging="4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235" w:hanging="6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1" w:hanging="64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55" w:hanging="64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509" w:hanging="64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563" w:hanging="64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617" w:hanging="64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671" w:hanging="644"/>
      </w:pPr>
      <w:rPr>
        <w:lang w:val="pt-PT" w:eastAsia="en-US" w:bidi="ar-SA"/>
      </w:rPr>
    </w:lvl>
  </w:abstractNum>
  <w:abstractNum w:abstractNumId="18" w15:restartNumberingAfterBreak="0">
    <w:nsid w:val="4B58435C"/>
    <w:multiLevelType w:val="hybridMultilevel"/>
    <w:tmpl w:val="AACAA394"/>
    <w:lvl w:ilvl="0" w:tplc="D1F40596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317F3"/>
    <w:multiLevelType w:val="hybridMultilevel"/>
    <w:tmpl w:val="08CA9B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46EB3"/>
    <w:multiLevelType w:val="hybridMultilevel"/>
    <w:tmpl w:val="346EBD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3125F"/>
    <w:multiLevelType w:val="multilevel"/>
    <w:tmpl w:val="E3CA73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22" w15:restartNumberingAfterBreak="0">
    <w:nsid w:val="57D974FE"/>
    <w:multiLevelType w:val="hybridMultilevel"/>
    <w:tmpl w:val="153C1B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8057D"/>
    <w:multiLevelType w:val="hybridMultilevel"/>
    <w:tmpl w:val="5D38926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DF1382"/>
    <w:multiLevelType w:val="hybridMultilevel"/>
    <w:tmpl w:val="300A694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E266C"/>
    <w:multiLevelType w:val="hybridMultilevel"/>
    <w:tmpl w:val="5D726F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46D01"/>
    <w:multiLevelType w:val="hybridMultilevel"/>
    <w:tmpl w:val="3E3CFF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53C97"/>
    <w:multiLevelType w:val="hybridMultilevel"/>
    <w:tmpl w:val="6A76BC96"/>
    <w:lvl w:ilvl="0" w:tplc="04160013">
      <w:start w:val="1"/>
      <w:numFmt w:val="upperRoman"/>
      <w:lvlText w:val="%1."/>
      <w:lvlJc w:val="right"/>
      <w:pPr>
        <w:ind w:left="897" w:hanging="360"/>
      </w:pPr>
    </w:lvl>
    <w:lvl w:ilvl="1" w:tplc="04160019" w:tentative="1">
      <w:start w:val="1"/>
      <w:numFmt w:val="lowerLetter"/>
      <w:lvlText w:val="%2."/>
      <w:lvlJc w:val="left"/>
      <w:pPr>
        <w:ind w:left="1617" w:hanging="360"/>
      </w:pPr>
    </w:lvl>
    <w:lvl w:ilvl="2" w:tplc="0416001B" w:tentative="1">
      <w:start w:val="1"/>
      <w:numFmt w:val="lowerRoman"/>
      <w:lvlText w:val="%3."/>
      <w:lvlJc w:val="right"/>
      <w:pPr>
        <w:ind w:left="2337" w:hanging="180"/>
      </w:pPr>
    </w:lvl>
    <w:lvl w:ilvl="3" w:tplc="0416000F" w:tentative="1">
      <w:start w:val="1"/>
      <w:numFmt w:val="decimal"/>
      <w:lvlText w:val="%4."/>
      <w:lvlJc w:val="left"/>
      <w:pPr>
        <w:ind w:left="3057" w:hanging="360"/>
      </w:pPr>
    </w:lvl>
    <w:lvl w:ilvl="4" w:tplc="04160019" w:tentative="1">
      <w:start w:val="1"/>
      <w:numFmt w:val="lowerLetter"/>
      <w:lvlText w:val="%5."/>
      <w:lvlJc w:val="left"/>
      <w:pPr>
        <w:ind w:left="3777" w:hanging="360"/>
      </w:pPr>
    </w:lvl>
    <w:lvl w:ilvl="5" w:tplc="0416001B" w:tentative="1">
      <w:start w:val="1"/>
      <w:numFmt w:val="lowerRoman"/>
      <w:lvlText w:val="%6."/>
      <w:lvlJc w:val="right"/>
      <w:pPr>
        <w:ind w:left="4497" w:hanging="180"/>
      </w:pPr>
    </w:lvl>
    <w:lvl w:ilvl="6" w:tplc="0416000F" w:tentative="1">
      <w:start w:val="1"/>
      <w:numFmt w:val="decimal"/>
      <w:lvlText w:val="%7."/>
      <w:lvlJc w:val="left"/>
      <w:pPr>
        <w:ind w:left="5217" w:hanging="360"/>
      </w:pPr>
    </w:lvl>
    <w:lvl w:ilvl="7" w:tplc="04160019" w:tentative="1">
      <w:start w:val="1"/>
      <w:numFmt w:val="lowerLetter"/>
      <w:lvlText w:val="%8."/>
      <w:lvlJc w:val="left"/>
      <w:pPr>
        <w:ind w:left="5937" w:hanging="360"/>
      </w:pPr>
    </w:lvl>
    <w:lvl w:ilvl="8" w:tplc="0416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8" w15:restartNumberingAfterBreak="0">
    <w:nsid w:val="6F9E509A"/>
    <w:multiLevelType w:val="hybridMultilevel"/>
    <w:tmpl w:val="E15AB3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91CB2"/>
    <w:multiLevelType w:val="multilevel"/>
    <w:tmpl w:val="0FE8B11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</w:rPr>
    </w:lvl>
  </w:abstractNum>
  <w:abstractNum w:abstractNumId="30" w15:restartNumberingAfterBreak="0">
    <w:nsid w:val="7EFB44A3"/>
    <w:multiLevelType w:val="hybridMultilevel"/>
    <w:tmpl w:val="236E83C0"/>
    <w:lvl w:ilvl="0" w:tplc="F8186A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3"/>
  </w:num>
  <w:num w:numId="8">
    <w:abstractNumId w:val="8"/>
  </w:num>
  <w:num w:numId="9">
    <w:abstractNumId w:val="1"/>
  </w:num>
  <w:num w:numId="10">
    <w:abstractNumId w:val="22"/>
  </w:num>
  <w:num w:numId="11">
    <w:abstractNumId w:val="19"/>
  </w:num>
  <w:num w:numId="12">
    <w:abstractNumId w:val="28"/>
  </w:num>
  <w:num w:numId="13">
    <w:abstractNumId w:val="26"/>
  </w:num>
  <w:num w:numId="14">
    <w:abstractNumId w:val="4"/>
  </w:num>
  <w:num w:numId="15">
    <w:abstractNumId w:val="3"/>
  </w:num>
  <w:num w:numId="16">
    <w:abstractNumId w:val="13"/>
  </w:num>
  <w:num w:numId="17">
    <w:abstractNumId w:val="11"/>
  </w:num>
  <w:num w:numId="18">
    <w:abstractNumId w:val="6"/>
  </w:num>
  <w:num w:numId="19">
    <w:abstractNumId w:val="25"/>
  </w:num>
  <w:num w:numId="20">
    <w:abstractNumId w:val="29"/>
  </w:num>
  <w:num w:numId="21">
    <w:abstractNumId w:val="0"/>
  </w:num>
  <w:num w:numId="22">
    <w:abstractNumId w:val="21"/>
  </w:num>
  <w:num w:numId="23">
    <w:abstractNumId w:val="14"/>
  </w:num>
  <w:num w:numId="24">
    <w:abstractNumId w:val="7"/>
  </w:num>
  <w:num w:numId="25">
    <w:abstractNumId w:val="24"/>
  </w:num>
  <w:num w:numId="26">
    <w:abstractNumId w:val="20"/>
  </w:num>
  <w:num w:numId="27">
    <w:abstractNumId w:val="2"/>
  </w:num>
  <w:num w:numId="28">
    <w:abstractNumId w:val="16"/>
  </w:num>
  <w:num w:numId="29">
    <w:abstractNumId w:val="17"/>
  </w:num>
  <w:num w:numId="30">
    <w:abstractNumId w:val="27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14A67"/>
    <w:rsid w:val="000564A9"/>
    <w:rsid w:val="000779F0"/>
    <w:rsid w:val="000854E1"/>
    <w:rsid w:val="00095DBB"/>
    <w:rsid w:val="000B3660"/>
    <w:rsid w:val="000F3399"/>
    <w:rsid w:val="00106B7E"/>
    <w:rsid w:val="00111CA7"/>
    <w:rsid w:val="00141E42"/>
    <w:rsid w:val="00166ADB"/>
    <w:rsid w:val="00167CEF"/>
    <w:rsid w:val="00170944"/>
    <w:rsid w:val="001D1C6D"/>
    <w:rsid w:val="001E2172"/>
    <w:rsid w:val="001E6AF0"/>
    <w:rsid w:val="001F73B2"/>
    <w:rsid w:val="00201F13"/>
    <w:rsid w:val="00203327"/>
    <w:rsid w:val="00240CAE"/>
    <w:rsid w:val="002515BE"/>
    <w:rsid w:val="002516CF"/>
    <w:rsid w:val="00271B4E"/>
    <w:rsid w:val="002815E1"/>
    <w:rsid w:val="00285B99"/>
    <w:rsid w:val="00295F8A"/>
    <w:rsid w:val="002A3CE3"/>
    <w:rsid w:val="002B3439"/>
    <w:rsid w:val="002C7676"/>
    <w:rsid w:val="002D3EBB"/>
    <w:rsid w:val="002D4501"/>
    <w:rsid w:val="002D5CC1"/>
    <w:rsid w:val="00312047"/>
    <w:rsid w:val="00315347"/>
    <w:rsid w:val="00317830"/>
    <w:rsid w:val="00322F4B"/>
    <w:rsid w:val="00330F0F"/>
    <w:rsid w:val="00340A2C"/>
    <w:rsid w:val="003438DD"/>
    <w:rsid w:val="0035455E"/>
    <w:rsid w:val="0036736E"/>
    <w:rsid w:val="003720B6"/>
    <w:rsid w:val="00382F7D"/>
    <w:rsid w:val="00396CCB"/>
    <w:rsid w:val="003A58F8"/>
    <w:rsid w:val="003C209E"/>
    <w:rsid w:val="003C3C59"/>
    <w:rsid w:val="003C6914"/>
    <w:rsid w:val="00405FE0"/>
    <w:rsid w:val="00414102"/>
    <w:rsid w:val="004257A8"/>
    <w:rsid w:val="00426F53"/>
    <w:rsid w:val="00443AAE"/>
    <w:rsid w:val="00456EDD"/>
    <w:rsid w:val="00457702"/>
    <w:rsid w:val="00464E00"/>
    <w:rsid w:val="004738E2"/>
    <w:rsid w:val="00487C58"/>
    <w:rsid w:val="00492E49"/>
    <w:rsid w:val="00493243"/>
    <w:rsid w:val="004B4639"/>
    <w:rsid w:val="004E037D"/>
    <w:rsid w:val="004E1838"/>
    <w:rsid w:val="00524110"/>
    <w:rsid w:val="0052546B"/>
    <w:rsid w:val="00532DF9"/>
    <w:rsid w:val="005815DE"/>
    <w:rsid w:val="00585D36"/>
    <w:rsid w:val="005B0055"/>
    <w:rsid w:val="005B6901"/>
    <w:rsid w:val="005D03CE"/>
    <w:rsid w:val="005D469E"/>
    <w:rsid w:val="005F2C9E"/>
    <w:rsid w:val="00605F30"/>
    <w:rsid w:val="00641C15"/>
    <w:rsid w:val="006459C5"/>
    <w:rsid w:val="00661CE1"/>
    <w:rsid w:val="00672249"/>
    <w:rsid w:val="00676BF8"/>
    <w:rsid w:val="00690F20"/>
    <w:rsid w:val="006A0DC3"/>
    <w:rsid w:val="006B6295"/>
    <w:rsid w:val="006D2412"/>
    <w:rsid w:val="006E054E"/>
    <w:rsid w:val="00701AC1"/>
    <w:rsid w:val="007357BB"/>
    <w:rsid w:val="0074649D"/>
    <w:rsid w:val="00746BE0"/>
    <w:rsid w:val="007561EC"/>
    <w:rsid w:val="0076744F"/>
    <w:rsid w:val="00785738"/>
    <w:rsid w:val="007B218C"/>
    <w:rsid w:val="007B3790"/>
    <w:rsid w:val="007C345E"/>
    <w:rsid w:val="007D01C6"/>
    <w:rsid w:val="007D2961"/>
    <w:rsid w:val="007D54A4"/>
    <w:rsid w:val="007E6669"/>
    <w:rsid w:val="00802241"/>
    <w:rsid w:val="00854E60"/>
    <w:rsid w:val="00867120"/>
    <w:rsid w:val="00891B1B"/>
    <w:rsid w:val="0089555A"/>
    <w:rsid w:val="008E7749"/>
    <w:rsid w:val="0091271A"/>
    <w:rsid w:val="009153CD"/>
    <w:rsid w:val="009223EC"/>
    <w:rsid w:val="00944393"/>
    <w:rsid w:val="00945166"/>
    <w:rsid w:val="009733FB"/>
    <w:rsid w:val="009768F1"/>
    <w:rsid w:val="009817C7"/>
    <w:rsid w:val="009910BD"/>
    <w:rsid w:val="009C675C"/>
    <w:rsid w:val="009C7A2D"/>
    <w:rsid w:val="009D7510"/>
    <w:rsid w:val="009E2A89"/>
    <w:rsid w:val="009F2631"/>
    <w:rsid w:val="00A04C1F"/>
    <w:rsid w:val="00A17B29"/>
    <w:rsid w:val="00A25B5C"/>
    <w:rsid w:val="00A26076"/>
    <w:rsid w:val="00A309CE"/>
    <w:rsid w:val="00A60C6A"/>
    <w:rsid w:val="00A70C53"/>
    <w:rsid w:val="00A71D9A"/>
    <w:rsid w:val="00A93A8A"/>
    <w:rsid w:val="00AA1304"/>
    <w:rsid w:val="00AC41A2"/>
    <w:rsid w:val="00AF3321"/>
    <w:rsid w:val="00B162BF"/>
    <w:rsid w:val="00B167F0"/>
    <w:rsid w:val="00B24F8E"/>
    <w:rsid w:val="00B310FC"/>
    <w:rsid w:val="00B4608D"/>
    <w:rsid w:val="00B558F1"/>
    <w:rsid w:val="00B56966"/>
    <w:rsid w:val="00B64B3E"/>
    <w:rsid w:val="00B71DF9"/>
    <w:rsid w:val="00B972C0"/>
    <w:rsid w:val="00BB0A93"/>
    <w:rsid w:val="00BD3A53"/>
    <w:rsid w:val="00BE5698"/>
    <w:rsid w:val="00BF19BC"/>
    <w:rsid w:val="00C1621E"/>
    <w:rsid w:val="00C31D42"/>
    <w:rsid w:val="00C43D00"/>
    <w:rsid w:val="00C539D6"/>
    <w:rsid w:val="00C56CD7"/>
    <w:rsid w:val="00C71750"/>
    <w:rsid w:val="00C7695D"/>
    <w:rsid w:val="00C8291E"/>
    <w:rsid w:val="00CA0725"/>
    <w:rsid w:val="00CB04C5"/>
    <w:rsid w:val="00CB7B49"/>
    <w:rsid w:val="00CC7C6F"/>
    <w:rsid w:val="00CD2F1D"/>
    <w:rsid w:val="00CD72D9"/>
    <w:rsid w:val="00CF6542"/>
    <w:rsid w:val="00D05799"/>
    <w:rsid w:val="00D16A63"/>
    <w:rsid w:val="00D17E40"/>
    <w:rsid w:val="00D233EC"/>
    <w:rsid w:val="00D27C2D"/>
    <w:rsid w:val="00D71CF2"/>
    <w:rsid w:val="00D754B3"/>
    <w:rsid w:val="00D81B9C"/>
    <w:rsid w:val="00D9196E"/>
    <w:rsid w:val="00D94874"/>
    <w:rsid w:val="00DA429A"/>
    <w:rsid w:val="00DA6906"/>
    <w:rsid w:val="00DC0165"/>
    <w:rsid w:val="00DD3C89"/>
    <w:rsid w:val="00DD6E90"/>
    <w:rsid w:val="00E12871"/>
    <w:rsid w:val="00E359F8"/>
    <w:rsid w:val="00E51F9B"/>
    <w:rsid w:val="00E54CDA"/>
    <w:rsid w:val="00E56595"/>
    <w:rsid w:val="00E57469"/>
    <w:rsid w:val="00E71542"/>
    <w:rsid w:val="00E92A82"/>
    <w:rsid w:val="00EA7DD2"/>
    <w:rsid w:val="00EB0B12"/>
    <w:rsid w:val="00EC097C"/>
    <w:rsid w:val="00EC15A2"/>
    <w:rsid w:val="00EE2089"/>
    <w:rsid w:val="00EF2B4F"/>
    <w:rsid w:val="00EF784A"/>
    <w:rsid w:val="00F24384"/>
    <w:rsid w:val="00F259CB"/>
    <w:rsid w:val="00F352D9"/>
    <w:rsid w:val="00F870A3"/>
    <w:rsid w:val="00F94F4A"/>
    <w:rsid w:val="00FA512F"/>
    <w:rsid w:val="00FC2323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691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691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691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691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691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691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aliases w:val="Citação (3+linh.),Sem espaço"/>
    <w:basedOn w:val="Normal"/>
    <w:link w:val="PargrafodaListaChar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41E42"/>
    <w:pPr>
      <w:spacing w:after="0" w:line="240" w:lineRule="auto"/>
      <w:ind w:left="177" w:right="168"/>
      <w:jc w:val="center"/>
    </w:pPr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character" w:customStyle="1" w:styleId="PargrafodaListaChar">
    <w:name w:val="Parágrafo da Lista Char"/>
    <w:aliases w:val="Citação (3+linh.) Char,Sem espaço Char"/>
    <w:basedOn w:val="Fontepargpadro"/>
    <w:link w:val="PargrafodaLista"/>
    <w:uiPriority w:val="34"/>
    <w:rsid w:val="009817C7"/>
  </w:style>
  <w:style w:type="character" w:customStyle="1" w:styleId="Ttulo1Char">
    <w:name w:val="Título 1 Char"/>
    <w:basedOn w:val="Fontepargpadro"/>
    <w:link w:val="Ttulo1"/>
    <w:uiPriority w:val="9"/>
    <w:rsid w:val="003C6914"/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6914"/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6914"/>
    <w:rPr>
      <w:rFonts w:ascii="Arial" w:eastAsia="Arial" w:hAnsi="Arial" w:cs="Arial"/>
      <w:color w:val="434343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6914"/>
    <w:rPr>
      <w:rFonts w:ascii="Arial" w:eastAsia="Arial" w:hAnsi="Arial" w:cs="Arial"/>
      <w:color w:val="666666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6914"/>
    <w:rPr>
      <w:rFonts w:ascii="Arial" w:eastAsia="Arial" w:hAnsi="Arial" w:cs="Arial"/>
      <w:color w:val="666666"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6914"/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table" w:customStyle="1" w:styleId="TableNormal">
    <w:name w:val="Table Normal"/>
    <w:rsid w:val="003C6914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C691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3C6914"/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paragraph" w:styleId="Subttulo">
    <w:name w:val="Subtitle"/>
    <w:aliases w:val="Equação,Equações"/>
    <w:basedOn w:val="Normal"/>
    <w:next w:val="Normal"/>
    <w:link w:val="SubttuloChar"/>
    <w:uiPriority w:val="11"/>
    <w:qFormat/>
    <w:rsid w:val="003C691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character" w:customStyle="1" w:styleId="SubttuloChar">
    <w:name w:val="Subtítulo Char"/>
    <w:aliases w:val="Equação Char,Equações Char"/>
    <w:basedOn w:val="Fontepargpadro"/>
    <w:link w:val="Subttulo"/>
    <w:uiPriority w:val="11"/>
    <w:rsid w:val="003C6914"/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character" w:customStyle="1" w:styleId="conteudo-objeto">
    <w:name w:val="conteudo-objeto"/>
    <w:basedOn w:val="Fontepargpadro"/>
    <w:rsid w:val="00111CA7"/>
  </w:style>
  <w:style w:type="paragraph" w:styleId="SemEspaamento">
    <w:name w:val="No Spacing"/>
    <w:uiPriority w:val="1"/>
    <w:qFormat/>
    <w:rsid w:val="00D17E40"/>
    <w:pPr>
      <w:spacing w:after="0" w:line="240" w:lineRule="auto"/>
    </w:pPr>
    <w:rPr>
      <w:rFonts w:eastAsiaTheme="minorEastAsia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angelin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16</cp:revision>
  <cp:lastPrinted>2025-06-02T14:49:00Z</cp:lastPrinted>
  <dcterms:created xsi:type="dcterms:W3CDTF">2025-01-31T13:55:00Z</dcterms:created>
  <dcterms:modified xsi:type="dcterms:W3CDTF">2025-08-21T13:51:00Z</dcterms:modified>
</cp:coreProperties>
</file>