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24" w:rsidRDefault="00C53624" w:rsidP="00C53624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30FECB" wp14:editId="64AB8417">
            <wp:simplePos x="0" y="0"/>
            <wp:positionH relativeFrom="margin">
              <wp:posOffset>1626870</wp:posOffset>
            </wp:positionH>
            <wp:positionV relativeFrom="page">
              <wp:posOffset>183092</wp:posOffset>
            </wp:positionV>
            <wp:extent cx="2762250" cy="1781175"/>
            <wp:effectExtent l="0" t="0" r="0" b="9525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624" w:rsidRDefault="00C53624" w:rsidP="00C53624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C53624" w:rsidRDefault="00C53624" w:rsidP="00C53624">
      <w:pPr>
        <w:rPr>
          <w:noProof/>
        </w:rPr>
      </w:pPr>
    </w:p>
    <w:p w:rsidR="00C53624" w:rsidRDefault="00C53624" w:rsidP="00C53624"/>
    <w:p w:rsidR="00C53624" w:rsidRDefault="00C53624" w:rsidP="00C53624"/>
    <w:p w:rsidR="00C53624" w:rsidRPr="00B71698" w:rsidRDefault="00977F00" w:rsidP="00977F00">
      <w:pPr>
        <w:shd w:val="clear" w:color="auto" w:fill="F4F4F4"/>
        <w:tabs>
          <w:tab w:val="left" w:pos="8265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t xml:space="preserve">                                          </w:t>
      </w:r>
      <w:r w:rsidR="00C53624"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 w:rsidR="00C5362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47</w:t>
      </w:r>
      <w:r w:rsidR="00C53624"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C53624" w:rsidRPr="00B71698" w:rsidRDefault="00C53624" w:rsidP="00C53624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47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SMS</w:t>
      </w:r>
    </w:p>
    <w:p w:rsidR="00C53624" w:rsidRPr="00B71698" w:rsidRDefault="00C53624" w:rsidP="00C53624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C53624" w:rsidRPr="00B71698" w:rsidRDefault="00C53624" w:rsidP="00C53624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C53624" w:rsidRPr="003E4DDD" w:rsidRDefault="00C53624" w:rsidP="00C53624">
      <w:pPr>
        <w:pStyle w:val="SemEspaamento"/>
        <w:rPr>
          <w:rFonts w:eastAsiaTheme="minorHAnsi"/>
          <w:lang w:eastAsia="en-US"/>
        </w:rPr>
      </w:pPr>
    </w:p>
    <w:p w:rsidR="00C53624" w:rsidRPr="003E4DDD" w:rsidRDefault="00C53624" w:rsidP="00C53624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 w:rsidRPr="003E4DDD">
        <w:rPr>
          <w:rFonts w:eastAsiaTheme="minorHAnsi"/>
          <w:lang w:eastAsia="en-US"/>
        </w:rPr>
        <w:t xml:space="preserve"> Secretaria Municipal de Saúde de Angelina</w:t>
      </w:r>
    </w:p>
    <w:p w:rsidR="00C53624" w:rsidRPr="003E4DDD" w:rsidRDefault="00C53624" w:rsidP="00C53624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D711D1" w:rsidRPr="00977F00" w:rsidRDefault="00C53624" w:rsidP="00977F00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  <w:r w:rsidRPr="003E4DDD">
        <w:rPr>
          <w:rFonts w:eastAsiaTheme="minorHAnsi"/>
          <w:b/>
          <w:bCs/>
          <w:lang w:eastAsia="en-US"/>
        </w:rPr>
        <w:t>A Secretaria Municipal de Saúde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>rnecimento de material ambulatorial de uso ginecológico.</w:t>
      </w:r>
    </w:p>
    <w:p w:rsidR="00C53624" w:rsidRPr="00672E96" w:rsidRDefault="00C53624" w:rsidP="00C536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u w:val="single"/>
        </w:rPr>
      </w:pPr>
      <w:r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C53624" w:rsidRPr="00672E96" w:rsidRDefault="00C53624" w:rsidP="00C536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5670"/>
        <w:gridCol w:w="2268"/>
        <w:gridCol w:w="1843"/>
      </w:tblGrid>
      <w:tr w:rsidR="00C53624" w:rsidRPr="00672E96" w:rsidTr="00977F00">
        <w:tc>
          <w:tcPr>
            <w:tcW w:w="5670" w:type="dxa"/>
          </w:tcPr>
          <w:p w:rsidR="00C53624" w:rsidRPr="00672E96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2268" w:type="dxa"/>
          </w:tcPr>
          <w:p w:rsidR="00C53624" w:rsidRPr="00672E96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1843" w:type="dxa"/>
          </w:tcPr>
          <w:p w:rsidR="00C53624" w:rsidRPr="00672E96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C53624" w:rsidRPr="00672E96" w:rsidTr="00977F00">
        <w:tc>
          <w:tcPr>
            <w:tcW w:w="5670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SOLUÇÃO ACIDO ACÉTCO 5% (FRASCO 100ml)</w:t>
            </w:r>
          </w:p>
        </w:tc>
        <w:tc>
          <w:tcPr>
            <w:tcW w:w="2268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FRASCO</w:t>
            </w:r>
          </w:p>
        </w:tc>
        <w:tc>
          <w:tcPr>
            <w:tcW w:w="1843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02</w:t>
            </w:r>
          </w:p>
        </w:tc>
      </w:tr>
      <w:tr w:rsidR="00C53624" w:rsidRPr="00672E96" w:rsidTr="00977F00">
        <w:tc>
          <w:tcPr>
            <w:tcW w:w="5670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SOLUÇÃO DE LUGOL 5 % (FRASCO 100ml</w:t>
            </w:r>
          </w:p>
        </w:tc>
        <w:tc>
          <w:tcPr>
            <w:tcW w:w="2268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FRASCO</w:t>
            </w:r>
          </w:p>
        </w:tc>
        <w:tc>
          <w:tcPr>
            <w:tcW w:w="1843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03</w:t>
            </w:r>
          </w:p>
        </w:tc>
      </w:tr>
      <w:tr w:rsidR="00C53624" w:rsidRPr="00672E96" w:rsidTr="00977F00">
        <w:tc>
          <w:tcPr>
            <w:tcW w:w="5670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SOLUÇÃO PERCLORETO FERRICO 80% (FRASCO 50ml)</w:t>
            </w:r>
          </w:p>
        </w:tc>
        <w:tc>
          <w:tcPr>
            <w:tcW w:w="2268" w:type="dxa"/>
          </w:tcPr>
          <w:p w:rsidR="00C53624" w:rsidRPr="00C53624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>FRASCO</w:t>
            </w:r>
          </w:p>
        </w:tc>
        <w:tc>
          <w:tcPr>
            <w:tcW w:w="1843" w:type="dxa"/>
          </w:tcPr>
          <w:p w:rsidR="00C53624" w:rsidRPr="004B61AD" w:rsidRDefault="00C53624" w:rsidP="00C5362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01</w:t>
            </w:r>
          </w:p>
        </w:tc>
      </w:tr>
      <w:tr w:rsidR="00C53624" w:rsidRPr="00672E96" w:rsidTr="00977F00">
        <w:tc>
          <w:tcPr>
            <w:tcW w:w="5670" w:type="dxa"/>
          </w:tcPr>
          <w:p w:rsidR="00C53624" w:rsidRPr="004B61AD" w:rsidRDefault="00977F00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SOLUÇÃO BISSULFITO DE SÓDIO 3% (FRASCO 100ml)</w:t>
            </w:r>
          </w:p>
        </w:tc>
        <w:tc>
          <w:tcPr>
            <w:tcW w:w="2268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 w:rsidR="00977F00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FRASCO</w:t>
            </w:r>
          </w:p>
        </w:tc>
        <w:tc>
          <w:tcPr>
            <w:tcW w:w="1843" w:type="dxa"/>
          </w:tcPr>
          <w:p w:rsidR="00C53624" w:rsidRPr="004B61AD" w:rsidRDefault="00977F00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02</w:t>
            </w:r>
          </w:p>
        </w:tc>
      </w:tr>
      <w:tr w:rsidR="00C53624" w:rsidRPr="00672E96" w:rsidTr="00977F00">
        <w:tc>
          <w:tcPr>
            <w:tcW w:w="5670" w:type="dxa"/>
          </w:tcPr>
          <w:p w:rsidR="00C53624" w:rsidRPr="004B61AD" w:rsidRDefault="00977F00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ACIDO TRICLORO ACÉTICO 80% (FRASCO 100ml)</w:t>
            </w:r>
          </w:p>
        </w:tc>
        <w:tc>
          <w:tcPr>
            <w:tcW w:w="2268" w:type="dxa"/>
          </w:tcPr>
          <w:p w:rsidR="00C53624" w:rsidRPr="004B61AD" w:rsidRDefault="00C53624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 w:rsidR="00977F00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FRASCO</w:t>
            </w:r>
          </w:p>
        </w:tc>
        <w:tc>
          <w:tcPr>
            <w:tcW w:w="1843" w:type="dxa"/>
          </w:tcPr>
          <w:p w:rsidR="00C53624" w:rsidRPr="004B61AD" w:rsidRDefault="00977F00" w:rsidP="00B3455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   01</w:t>
            </w:r>
          </w:p>
        </w:tc>
      </w:tr>
    </w:tbl>
    <w:p w:rsidR="00C53624" w:rsidRDefault="00C53624"/>
    <w:p w:rsidR="00977F00" w:rsidRDefault="00977F00"/>
    <w:p w:rsidR="00977F00" w:rsidRPr="00B71698" w:rsidRDefault="00977F00" w:rsidP="00977F00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 w:rsidR="00FF1B3F">
        <w:rPr>
          <w:rFonts w:eastAsiaTheme="minorHAnsi"/>
          <w:b/>
          <w:iCs/>
          <w:color w:val="FF0000"/>
          <w:lang w:eastAsia="en-US"/>
        </w:rPr>
        <w:t>08</w:t>
      </w:r>
      <w:r w:rsidR="00810FCC">
        <w:rPr>
          <w:rFonts w:eastAsiaTheme="minorHAnsi"/>
          <w:b/>
          <w:iCs/>
          <w:color w:val="FF0000"/>
          <w:lang w:eastAsia="en-US"/>
        </w:rPr>
        <w:t>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proofErr w:type="gramStart"/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="00810FCC">
        <w:rPr>
          <w:rFonts w:eastAsiaTheme="minorHAnsi"/>
          <w:lang w:eastAsia="en-US"/>
        </w:rPr>
        <w:t>,</w:t>
      </w:r>
      <w:proofErr w:type="gramEnd"/>
      <w:r w:rsidR="00810FCC">
        <w:rPr>
          <w:rFonts w:eastAsiaTheme="minorHAnsi"/>
          <w:lang w:eastAsia="en-US"/>
        </w:rPr>
        <w:t xml:space="preserve"> ou </w:t>
      </w:r>
      <w:proofErr w:type="spellStart"/>
      <w:r w:rsidR="00810FCC" w:rsidRPr="00810FCC">
        <w:rPr>
          <w:rFonts w:eastAsiaTheme="minorHAnsi"/>
          <w:color w:val="5B9BD5" w:themeColor="accent1"/>
          <w:lang w:eastAsia="en-US"/>
        </w:rPr>
        <w:t>Whatsapp</w:t>
      </w:r>
      <w:proofErr w:type="spellEnd"/>
      <w:r w:rsidR="00810FCC" w:rsidRPr="00810FCC">
        <w:rPr>
          <w:rFonts w:eastAsiaTheme="minorHAnsi"/>
          <w:color w:val="5B9BD5" w:themeColor="accent1"/>
          <w:lang w:eastAsia="en-US"/>
        </w:rPr>
        <w:t xml:space="preserve"> (48) 984532243</w:t>
      </w:r>
      <w:r w:rsidRPr="00810FCC">
        <w:rPr>
          <w:rFonts w:eastAsiaTheme="minorHAnsi"/>
          <w:color w:val="5B9BD5" w:themeColor="accent1"/>
          <w:lang w:eastAsia="en-US"/>
        </w:rPr>
        <w:t xml:space="preserve"> </w:t>
      </w:r>
      <w:r w:rsidR="00810FCC">
        <w:rPr>
          <w:rFonts w:eastAsiaTheme="minorHAnsi"/>
          <w:lang w:eastAsia="en-US"/>
        </w:rPr>
        <w:t xml:space="preserve">estágio </w:t>
      </w:r>
      <w:r w:rsidRPr="00B71698">
        <w:rPr>
          <w:rFonts w:eastAsiaTheme="minorHAnsi"/>
          <w:lang w:eastAsia="en-US"/>
        </w:rPr>
        <w:t>após o qual será provida a escolha da proposta mais vantajosa.</w:t>
      </w:r>
    </w:p>
    <w:p w:rsidR="00977F00" w:rsidRPr="00B71698" w:rsidRDefault="00977F00" w:rsidP="00977F00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977F00" w:rsidRPr="00B71698" w:rsidRDefault="00977F00" w:rsidP="00977F00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 w:rsidRPr="00B71698">
        <w:rPr>
          <w:rFonts w:eastAsiaTheme="minorHAnsi"/>
          <w:iCs/>
          <w:lang w:eastAsia="en-US"/>
        </w:rPr>
        <w:t>30 (trinta) dias, a partir da data da homologação/adjudicação do processo de dispensa.</w:t>
      </w:r>
    </w:p>
    <w:p w:rsidR="00977F00" w:rsidRPr="00810FCC" w:rsidRDefault="00977F00" w:rsidP="00810FCC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Local da Entrega dos Produtos:</w:t>
      </w:r>
      <w:r w:rsidR="00810FCC">
        <w:rPr>
          <w:rFonts w:eastAsiaTheme="minorHAnsi"/>
          <w:lang w:eastAsia="en-US"/>
        </w:rPr>
        <w:t xml:space="preserve"> Á combinar posteriormente.</w:t>
      </w:r>
    </w:p>
    <w:p w:rsidR="00977F00" w:rsidRPr="00B71698" w:rsidRDefault="00977F00" w:rsidP="00977F00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977F00" w:rsidRPr="004B61AD" w:rsidRDefault="00977F00" w:rsidP="00977F00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977F00" w:rsidRPr="004B61AD" w:rsidRDefault="00977F00" w:rsidP="00977F00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977F00" w:rsidRPr="004B61AD" w:rsidRDefault="00977F00" w:rsidP="00977F00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977F00" w:rsidRPr="004B61AD" w:rsidRDefault="00977F00" w:rsidP="00977F00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977F00" w:rsidRPr="004B61AD" w:rsidRDefault="00977F00" w:rsidP="00977F00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977F00" w:rsidRDefault="00977F00" w:rsidP="00977F00">
      <w:pPr>
        <w:pStyle w:val="SemEspaamento"/>
        <w:ind w:left="284"/>
        <w:rPr>
          <w:rFonts w:cstheme="minorHAnsi"/>
          <w:b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                                 </w:t>
      </w:r>
    </w:p>
    <w:p w:rsidR="00977F00" w:rsidRPr="00977F00" w:rsidRDefault="00977F00" w:rsidP="00977F00">
      <w:pPr>
        <w:pStyle w:val="SemEspaamento"/>
        <w:ind w:left="284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</w:rPr>
        <w:t xml:space="preserve">                                                                                                   </w:t>
      </w:r>
      <w:r w:rsidR="00FF1B3F">
        <w:rPr>
          <w:rFonts w:cstheme="minorHAnsi"/>
          <w:b/>
          <w:i/>
          <w:iCs/>
          <w:u w:val="single"/>
        </w:rPr>
        <w:t>Angelina 06</w:t>
      </w:r>
      <w:bookmarkStart w:id="0" w:name="_GoBack"/>
      <w:bookmarkEnd w:id="0"/>
      <w:r w:rsidR="00810FCC">
        <w:rPr>
          <w:rFonts w:cstheme="minorHAnsi"/>
          <w:b/>
          <w:i/>
          <w:iCs/>
          <w:u w:val="single"/>
        </w:rPr>
        <w:t xml:space="preserve"> de outubro</w:t>
      </w:r>
      <w:r w:rsidRPr="004B61AD">
        <w:rPr>
          <w:rFonts w:cstheme="minorHAnsi"/>
          <w:b/>
          <w:i/>
          <w:iCs/>
          <w:u w:val="single"/>
        </w:rPr>
        <w:t xml:space="preserve"> de 2025.</w:t>
      </w:r>
      <w:r>
        <w:rPr>
          <w:rFonts w:cstheme="minorHAnsi"/>
          <w:i/>
          <w:iCs/>
        </w:rPr>
        <w:t xml:space="preserve">        </w:t>
      </w:r>
    </w:p>
    <w:p w:rsidR="00977F00" w:rsidRDefault="00977F00" w:rsidP="00977F00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977F00" w:rsidRDefault="00977F00" w:rsidP="00977F00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TATIANA SCHERER MARTINS</w:t>
      </w:r>
    </w:p>
    <w:p w:rsidR="00977F00" w:rsidRDefault="00977F00" w:rsidP="00977F00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Secretaria Municipal de Saúde </w:t>
      </w:r>
    </w:p>
    <w:p w:rsidR="00977F00" w:rsidRPr="00CC66FF" w:rsidRDefault="00810FCC" w:rsidP="00977F00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298</w:t>
      </w:r>
      <w:r w:rsidR="00977F00">
        <w:rPr>
          <w:rFonts w:cstheme="minorHAnsi"/>
          <w:b/>
          <w:bCs/>
        </w:rPr>
        <w:t>/2025</w:t>
      </w:r>
    </w:p>
    <w:p w:rsidR="00977F00" w:rsidRPr="007279C3" w:rsidRDefault="00977F00" w:rsidP="00977F00">
      <w:pPr>
        <w:ind w:left="360"/>
        <w:rPr>
          <w:b/>
          <w:i/>
          <w:u w:val="single"/>
        </w:rPr>
      </w:pPr>
    </w:p>
    <w:p w:rsidR="00977F00" w:rsidRDefault="00977F00"/>
    <w:sectPr w:rsidR="00977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24"/>
    <w:rsid w:val="00810FCC"/>
    <w:rsid w:val="00977F00"/>
    <w:rsid w:val="00C53624"/>
    <w:rsid w:val="00D711D1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6CDE4-1711-4C36-871D-87A25A79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624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53624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C5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3</cp:revision>
  <dcterms:created xsi:type="dcterms:W3CDTF">2025-10-03T13:20:00Z</dcterms:created>
  <dcterms:modified xsi:type="dcterms:W3CDTF">2025-10-06T16:23:00Z</dcterms:modified>
</cp:coreProperties>
</file>