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2D" w:rsidRDefault="00B92B2D" w:rsidP="00B92B2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58B442" wp14:editId="3D08117B">
            <wp:simplePos x="0" y="0"/>
            <wp:positionH relativeFrom="margin">
              <wp:posOffset>1276350</wp:posOffset>
            </wp:positionH>
            <wp:positionV relativeFrom="page">
              <wp:posOffset>472440</wp:posOffset>
            </wp:positionV>
            <wp:extent cx="2762250" cy="1781175"/>
            <wp:effectExtent l="0" t="0" r="0" b="952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B2D" w:rsidRDefault="00B92B2D" w:rsidP="00B92B2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B92B2D" w:rsidRDefault="00B92B2D" w:rsidP="00B92B2D">
      <w:pPr>
        <w:rPr>
          <w:noProof/>
        </w:rPr>
      </w:pPr>
    </w:p>
    <w:p w:rsidR="00B92B2D" w:rsidRDefault="00B92B2D" w:rsidP="00B92B2D"/>
    <w:p w:rsidR="00B92B2D" w:rsidRDefault="00B92B2D" w:rsidP="00B92B2D"/>
    <w:p w:rsidR="00B92B2D" w:rsidRDefault="00B92B2D" w:rsidP="00B92B2D"/>
    <w:p w:rsidR="00B92B2D" w:rsidRPr="00B71698" w:rsidRDefault="00B92B2D" w:rsidP="00B92B2D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53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B92B2D" w:rsidRPr="00B71698" w:rsidRDefault="00B92B2D" w:rsidP="00B92B2D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53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SMS</w:t>
      </w:r>
    </w:p>
    <w:p w:rsidR="00B92B2D" w:rsidRPr="00B71698" w:rsidRDefault="00B92B2D" w:rsidP="00B92B2D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B92B2D" w:rsidRPr="00B71698" w:rsidRDefault="00B92B2D" w:rsidP="00B92B2D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B92B2D" w:rsidRPr="003E4DDD" w:rsidRDefault="00B92B2D" w:rsidP="00B92B2D">
      <w:pPr>
        <w:pStyle w:val="SemEspaamento"/>
        <w:rPr>
          <w:rFonts w:eastAsiaTheme="minorHAnsi"/>
          <w:lang w:eastAsia="en-US"/>
        </w:rPr>
      </w:pPr>
    </w:p>
    <w:p w:rsidR="00B92B2D" w:rsidRPr="003E4DDD" w:rsidRDefault="00B92B2D" w:rsidP="00B92B2D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>Interessado:</w:t>
      </w:r>
      <w:r w:rsidRPr="003E4DDD">
        <w:rPr>
          <w:rFonts w:eastAsiaTheme="minorHAnsi"/>
          <w:lang w:eastAsia="en-US"/>
        </w:rPr>
        <w:t xml:space="preserve"> Secretaria Municipal de Saúde de Angelina</w:t>
      </w:r>
    </w:p>
    <w:p w:rsidR="00B92B2D" w:rsidRPr="003E4DDD" w:rsidRDefault="00B92B2D" w:rsidP="00B92B2D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 xml:space="preserve">Assunto: </w:t>
      </w:r>
      <w:r w:rsidRPr="003E4DDD">
        <w:rPr>
          <w:rFonts w:eastAsiaTheme="minorHAnsi"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B92B2D" w:rsidRDefault="00B92B2D" w:rsidP="00B92B2D">
      <w:pPr>
        <w:pStyle w:val="SemEspaamento"/>
        <w:spacing w:line="276" w:lineRule="auto"/>
        <w:rPr>
          <w:rFonts w:eastAsiaTheme="minorHAnsi"/>
          <w:i/>
          <w:iCs/>
          <w:lang w:eastAsia="en-US"/>
        </w:rPr>
      </w:pPr>
      <w:r w:rsidRPr="003E4DDD">
        <w:rPr>
          <w:rFonts w:eastAsiaTheme="minorHAnsi"/>
          <w:b/>
          <w:bCs/>
          <w:lang w:eastAsia="en-US"/>
        </w:rPr>
        <w:t>A Secretaria Municipal de Saúde de Angelina</w:t>
      </w:r>
      <w:r w:rsidRPr="003E4DDD">
        <w:rPr>
          <w:rFonts w:eastAsiaTheme="minorHAnsi"/>
          <w:lang w:eastAsia="en-US"/>
        </w:rPr>
        <w:t xml:space="preserve">, em conformidade com inciso IV do </w:t>
      </w:r>
      <w:r w:rsidRPr="003E4DDD">
        <w:rPr>
          <w:rFonts w:eastAsiaTheme="minorHAnsi"/>
          <w:i/>
          <w:iCs/>
          <w:lang w:eastAsia="en-US"/>
        </w:rPr>
        <w:t xml:space="preserve">§ 1º </w:t>
      </w:r>
      <w:r w:rsidRPr="003E4DDD">
        <w:rPr>
          <w:rFonts w:eastAsiaTheme="minorHAnsi"/>
          <w:lang w:eastAsia="en-US"/>
        </w:rPr>
        <w:t>do art. 23 da Lei Federal N° 14.133/2021 solicita aos fornecedores a cotação direta para, co</w:t>
      </w:r>
      <w:r w:rsidRPr="003E4DDD">
        <w:rPr>
          <w:rFonts w:eastAsiaTheme="minorHAnsi"/>
          <w:i/>
          <w:iCs/>
          <w:lang w:eastAsia="en-US"/>
        </w:rPr>
        <w:t>ntratação/fo</w:t>
      </w:r>
      <w:r>
        <w:rPr>
          <w:rFonts w:eastAsiaTheme="minorHAnsi"/>
          <w:i/>
          <w:iCs/>
          <w:lang w:eastAsia="en-US"/>
        </w:rPr>
        <w:t>rnecimento de Artigos de papelaria e decoração para eventos da secretaria de saúde, sendo estes: Palestras, atividades educativas e educação permanente da atenção primaria e demais equipes SMS.</w:t>
      </w:r>
    </w:p>
    <w:p w:rsidR="00B92B2D" w:rsidRPr="00672E96" w:rsidRDefault="00B92B2D" w:rsidP="00B92B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B92B2D" w:rsidRPr="00672E96" w:rsidRDefault="00B92B2D" w:rsidP="00B92B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5812"/>
        <w:gridCol w:w="1985"/>
        <w:gridCol w:w="1984"/>
      </w:tblGrid>
      <w:tr w:rsidR="00B92B2D" w:rsidRPr="00672E96" w:rsidTr="00B92B2D">
        <w:tc>
          <w:tcPr>
            <w:tcW w:w="5812" w:type="dxa"/>
          </w:tcPr>
          <w:p w:rsidR="00B92B2D" w:rsidRPr="00672E96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1985" w:type="dxa"/>
          </w:tcPr>
          <w:p w:rsidR="00B92B2D" w:rsidRPr="00672E96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1984" w:type="dxa"/>
          </w:tcPr>
          <w:p w:rsidR="00B92B2D" w:rsidRPr="00672E96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PAINEIS RIPADOS</w:t>
            </w:r>
          </w:p>
        </w:tc>
        <w:tc>
          <w:tcPr>
            <w:tcW w:w="1985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UN</w:t>
            </w:r>
          </w:p>
        </w:tc>
        <w:tc>
          <w:tcPr>
            <w:tcW w:w="1984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02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ARCO REDONDO</w:t>
            </w:r>
          </w:p>
        </w:tc>
        <w:tc>
          <w:tcPr>
            <w:tcW w:w="1985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UN</w:t>
            </w:r>
          </w:p>
        </w:tc>
        <w:tc>
          <w:tcPr>
            <w:tcW w:w="1984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01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CILINDROS</w:t>
            </w:r>
          </w:p>
        </w:tc>
        <w:tc>
          <w:tcPr>
            <w:tcW w:w="1985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UN</w:t>
            </w:r>
          </w:p>
        </w:tc>
        <w:tc>
          <w:tcPr>
            <w:tcW w:w="1984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03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CAPAS CILINDRO</w:t>
            </w:r>
          </w:p>
        </w:tc>
        <w:tc>
          <w:tcPr>
            <w:tcW w:w="1985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UN</w:t>
            </w:r>
          </w:p>
        </w:tc>
        <w:tc>
          <w:tcPr>
            <w:tcW w:w="1984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03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RAMOS DE FLOR CEREJEIRA ARTIFICIAL</w:t>
            </w:r>
          </w:p>
        </w:tc>
        <w:tc>
          <w:tcPr>
            <w:tcW w:w="1985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10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VASO PEQUENO PARA DECORAÇÃO COM FLOR </w:t>
            </w:r>
          </w:p>
        </w:tc>
        <w:tc>
          <w:tcPr>
            <w:tcW w:w="1985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</w:t>
            </w: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B92B2D" w:rsidRPr="004B61A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24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BALÃO </w:t>
            </w:r>
          </w:p>
        </w:tc>
        <w:tc>
          <w:tcPr>
            <w:tcW w:w="1985" w:type="dxa"/>
          </w:tcPr>
          <w:p w:rsidR="00B92B2D" w:rsidRP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Pr="00B92B2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600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TNT CORES SORTIDAS</w:t>
            </w:r>
          </w:p>
        </w:tc>
        <w:tc>
          <w:tcPr>
            <w:tcW w:w="1985" w:type="dxa"/>
          </w:tcPr>
          <w:p w:rsidR="00B92B2D" w:rsidRP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1984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50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FOLHAS DE PAPEL CARTÃO/CARTOLINA</w:t>
            </w:r>
          </w:p>
        </w:tc>
        <w:tc>
          <w:tcPr>
            <w:tcW w:w="1985" w:type="dxa"/>
          </w:tcPr>
          <w:p w:rsidR="00B92B2D" w:rsidRP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Pr="00B92B2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10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FITAS DE CETIM </w:t>
            </w:r>
            <w:r w:rsidR="00076DA4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(ROLO)</w:t>
            </w:r>
          </w:p>
        </w:tc>
        <w:tc>
          <w:tcPr>
            <w:tcW w:w="1985" w:type="dxa"/>
          </w:tcPr>
          <w:p w:rsidR="00B92B2D" w:rsidRP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Pr="00B92B2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03</w:t>
            </w:r>
          </w:p>
        </w:tc>
      </w:tr>
      <w:tr w:rsidR="00B92B2D" w:rsidRPr="00672E96" w:rsidTr="00B92B2D">
        <w:tc>
          <w:tcPr>
            <w:tcW w:w="5812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PREGADEIRA PEQUENA</w:t>
            </w:r>
          </w:p>
        </w:tc>
        <w:tc>
          <w:tcPr>
            <w:tcW w:w="1985" w:type="dxa"/>
          </w:tcPr>
          <w:p w:rsidR="00B92B2D" w:rsidRP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B92B2D" w:rsidRDefault="00B92B2D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200</w:t>
            </w:r>
          </w:p>
        </w:tc>
      </w:tr>
      <w:tr w:rsidR="00E97813" w:rsidRPr="00672E96" w:rsidTr="00B92B2D">
        <w:tc>
          <w:tcPr>
            <w:tcW w:w="5812" w:type="dxa"/>
          </w:tcPr>
          <w:p w:rsidR="00E97813" w:rsidRDefault="00E97813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FOLHAS DE EVA</w:t>
            </w:r>
          </w:p>
        </w:tc>
        <w:tc>
          <w:tcPr>
            <w:tcW w:w="1985" w:type="dxa"/>
          </w:tcPr>
          <w:p w:rsidR="00E97813" w:rsidRPr="00E97813" w:rsidRDefault="00E97813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E97813" w:rsidRDefault="00E97813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20</w:t>
            </w:r>
          </w:p>
        </w:tc>
      </w:tr>
      <w:tr w:rsidR="00E97813" w:rsidRPr="00672E96" w:rsidTr="00B92B2D">
        <w:tc>
          <w:tcPr>
            <w:tcW w:w="5812" w:type="dxa"/>
          </w:tcPr>
          <w:p w:rsidR="00E97813" w:rsidRDefault="00E97813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ROLO DE BARBANTE</w:t>
            </w:r>
          </w:p>
        </w:tc>
        <w:tc>
          <w:tcPr>
            <w:tcW w:w="1985" w:type="dxa"/>
          </w:tcPr>
          <w:p w:rsidR="00E97813" w:rsidRPr="00E97813" w:rsidRDefault="00E97813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Pr="00E978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E97813" w:rsidRDefault="00E97813" w:rsidP="00BB004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02</w:t>
            </w:r>
          </w:p>
        </w:tc>
      </w:tr>
    </w:tbl>
    <w:p w:rsidR="00B92B2D" w:rsidRPr="003E4DDD" w:rsidRDefault="00B92B2D" w:rsidP="00B92B2D">
      <w:pPr>
        <w:pStyle w:val="SemEspaamento"/>
        <w:spacing w:line="276" w:lineRule="auto"/>
        <w:rPr>
          <w:rFonts w:ascii="Calibri" w:eastAsiaTheme="minorHAnsi" w:hAnsi="Calibri" w:cs="Calibri"/>
          <w:i/>
          <w:iCs/>
          <w:sz w:val="8"/>
          <w:szCs w:val="8"/>
          <w:lang w:eastAsia="en-US"/>
        </w:rPr>
      </w:pPr>
    </w:p>
    <w:p w:rsidR="00B92B2D" w:rsidRDefault="00B92B2D" w:rsidP="00B92B2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227130" w:rsidRDefault="00227130" w:rsidP="00B92B2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227130" w:rsidRDefault="00227130" w:rsidP="00B92B2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227130" w:rsidRDefault="00227130" w:rsidP="00B92B2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227130" w:rsidRPr="00672E96" w:rsidRDefault="00227130" w:rsidP="00B92B2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  <w:bookmarkStart w:id="0" w:name="_GoBack"/>
      <w:bookmarkEnd w:id="0"/>
    </w:p>
    <w:p w:rsidR="00B92B2D" w:rsidRPr="00B71698" w:rsidRDefault="00B92B2D" w:rsidP="00B92B2D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b/>
          <w:iCs/>
          <w:color w:val="FF0000"/>
          <w:lang w:eastAsia="en-US"/>
        </w:rPr>
        <w:t>24/10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 w:rsidRPr="00B71698">
        <w:rPr>
          <w:rFonts w:eastAsiaTheme="minorHAnsi"/>
          <w:lang w:eastAsia="en-US"/>
        </w:rPr>
        <w:t>estagio após o qual será provida a escolha da proposta mais vantajosa.</w:t>
      </w:r>
    </w:p>
    <w:p w:rsidR="00B92B2D" w:rsidRPr="00B71698" w:rsidRDefault="00B92B2D" w:rsidP="00B92B2D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B92B2D" w:rsidRPr="00B71698" w:rsidRDefault="00B92B2D" w:rsidP="00B92B2D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>
        <w:rPr>
          <w:rFonts w:eastAsiaTheme="minorHAnsi"/>
          <w:iCs/>
          <w:lang w:eastAsia="en-US"/>
        </w:rPr>
        <w:t>90 (Noventa</w:t>
      </w:r>
      <w:r w:rsidRPr="00B71698">
        <w:rPr>
          <w:rFonts w:eastAsiaTheme="minorHAnsi"/>
          <w:iCs/>
          <w:lang w:eastAsia="en-US"/>
        </w:rPr>
        <w:t>) dias, a partir da data da homologação/adjudicação do processo de dispensa.</w:t>
      </w:r>
    </w:p>
    <w:p w:rsidR="00076DA4" w:rsidRDefault="00B92B2D" w:rsidP="00076DA4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lastRenderedPageBreak/>
        <w:t>Local da Entrega dos Produtos:</w:t>
      </w:r>
      <w:r w:rsidRPr="00B71698">
        <w:rPr>
          <w:rFonts w:eastAsiaTheme="minorHAnsi"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Em local definido pela secretária municipal de saúde.</w:t>
      </w:r>
    </w:p>
    <w:p w:rsidR="00B92B2D" w:rsidRPr="00076DA4" w:rsidRDefault="00B92B2D" w:rsidP="00076DA4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076DA4">
        <w:rPr>
          <w:rFonts w:eastAsiaTheme="minorHAnsi"/>
          <w:b/>
          <w:u w:val="single"/>
          <w:lang w:eastAsia="en-US"/>
        </w:rPr>
        <w:t>Data da Entrega/Disponibilização dos Produtos:</w:t>
      </w:r>
      <w:r w:rsidRPr="00076DA4">
        <w:rPr>
          <w:rFonts w:eastAsiaTheme="minorHAnsi"/>
          <w:lang w:eastAsia="en-US"/>
        </w:rPr>
        <w:t xml:space="preserve"> </w:t>
      </w:r>
      <w:r w:rsidRPr="00076DA4">
        <w:rPr>
          <w:rFonts w:eastAsiaTheme="minorHAnsi"/>
          <w:iCs/>
          <w:lang w:eastAsia="en-US"/>
        </w:rPr>
        <w:t xml:space="preserve"> A combinar.</w:t>
      </w:r>
    </w:p>
    <w:p w:rsidR="00B92B2D" w:rsidRPr="00B71698" w:rsidRDefault="00B92B2D" w:rsidP="00B92B2D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B92B2D" w:rsidRPr="004B61AD" w:rsidRDefault="00B92B2D" w:rsidP="00B92B2D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B92B2D" w:rsidRPr="004B61AD" w:rsidRDefault="00B92B2D" w:rsidP="00B92B2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B92B2D" w:rsidRPr="004B61AD" w:rsidRDefault="00B92B2D" w:rsidP="00B92B2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B92B2D" w:rsidRPr="004B61AD" w:rsidRDefault="00B92B2D" w:rsidP="00B92B2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B92B2D" w:rsidRPr="004B61AD" w:rsidRDefault="00B92B2D" w:rsidP="00B92B2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076DA4" w:rsidRDefault="00B92B2D" w:rsidP="00B92B2D">
      <w:pPr>
        <w:pStyle w:val="SemEspaamento"/>
        <w:ind w:left="284"/>
        <w:rPr>
          <w:rFonts w:cstheme="minorHAnsi"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</w:t>
      </w:r>
    </w:p>
    <w:p w:rsidR="00076DA4" w:rsidRDefault="00076DA4" w:rsidP="00B92B2D">
      <w:pPr>
        <w:pStyle w:val="SemEspaamento"/>
        <w:ind w:left="284"/>
        <w:rPr>
          <w:rFonts w:cstheme="minorHAnsi"/>
          <w:i/>
          <w:iCs/>
        </w:rPr>
      </w:pPr>
    </w:p>
    <w:p w:rsidR="00B92B2D" w:rsidRDefault="00B92B2D" w:rsidP="00B92B2D">
      <w:pPr>
        <w:pStyle w:val="SemEspaamento"/>
        <w:ind w:left="28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</w:t>
      </w:r>
    </w:p>
    <w:p w:rsidR="00B92B2D" w:rsidRPr="004B61AD" w:rsidRDefault="00B92B2D" w:rsidP="00B92B2D">
      <w:pPr>
        <w:pStyle w:val="SemEspaamento"/>
        <w:ind w:left="284"/>
        <w:rPr>
          <w:rFonts w:cs="Calibri"/>
          <w:i/>
          <w:iCs/>
        </w:rPr>
      </w:pPr>
      <w:r>
        <w:rPr>
          <w:rFonts w:cstheme="minorHAnsi"/>
          <w:i/>
          <w:iCs/>
        </w:rPr>
        <w:t xml:space="preserve">     </w:t>
      </w:r>
      <w:r w:rsidR="00076DA4">
        <w:rPr>
          <w:rFonts w:cstheme="minorHAnsi"/>
          <w:i/>
          <w:iCs/>
        </w:rPr>
        <w:t xml:space="preserve">                                                                                                    </w:t>
      </w:r>
      <w:r w:rsidR="00076DA4">
        <w:rPr>
          <w:rFonts w:cstheme="minorHAnsi"/>
          <w:b/>
          <w:i/>
          <w:iCs/>
          <w:u w:val="single"/>
        </w:rPr>
        <w:t>Angelina 22</w:t>
      </w:r>
      <w:r>
        <w:rPr>
          <w:rFonts w:cstheme="minorHAnsi"/>
          <w:b/>
          <w:i/>
          <w:iCs/>
          <w:u w:val="single"/>
        </w:rPr>
        <w:t xml:space="preserve"> de outubro</w:t>
      </w:r>
      <w:r w:rsidRPr="004B61AD">
        <w:rPr>
          <w:rFonts w:cstheme="minorHAnsi"/>
          <w:b/>
          <w:i/>
          <w:iCs/>
          <w:u w:val="single"/>
        </w:rPr>
        <w:t xml:space="preserve"> de 2025.</w:t>
      </w:r>
      <w:r>
        <w:rPr>
          <w:rFonts w:cstheme="minorHAnsi"/>
          <w:i/>
          <w:iCs/>
        </w:rPr>
        <w:t xml:space="preserve">                             </w:t>
      </w:r>
    </w:p>
    <w:p w:rsidR="00B92B2D" w:rsidRDefault="00B92B2D" w:rsidP="00B92B2D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B92B2D" w:rsidRDefault="00B92B2D" w:rsidP="00B92B2D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TATIANA SCHERER MARTINS</w:t>
      </w:r>
    </w:p>
    <w:p w:rsidR="00B92B2D" w:rsidRDefault="00B92B2D" w:rsidP="00B92B2D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Secretaria Municipal de Saúde </w:t>
      </w:r>
    </w:p>
    <w:p w:rsidR="00B92B2D" w:rsidRPr="00CC66FF" w:rsidRDefault="00076DA4" w:rsidP="00B92B2D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298</w:t>
      </w:r>
      <w:r w:rsidR="00B92B2D">
        <w:rPr>
          <w:rFonts w:cstheme="minorHAnsi"/>
          <w:b/>
          <w:bCs/>
        </w:rPr>
        <w:t>/2025</w:t>
      </w:r>
    </w:p>
    <w:p w:rsidR="00B92B2D" w:rsidRDefault="00B92B2D" w:rsidP="00B92B2D"/>
    <w:p w:rsidR="005B390E" w:rsidRDefault="005B390E"/>
    <w:sectPr w:rsidR="005B3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2D"/>
    <w:rsid w:val="00076DA4"/>
    <w:rsid w:val="00227130"/>
    <w:rsid w:val="005B390E"/>
    <w:rsid w:val="00B92B2D"/>
    <w:rsid w:val="00E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1AA3F-8060-45F8-A74F-7B487D68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2D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2B2D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B9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5</cp:revision>
  <dcterms:created xsi:type="dcterms:W3CDTF">2025-10-22T18:20:00Z</dcterms:created>
  <dcterms:modified xsi:type="dcterms:W3CDTF">2025-10-22T18:52:00Z</dcterms:modified>
</cp:coreProperties>
</file>